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182" w:rsidRPr="00B03AEC" w:rsidRDefault="00381182" w:rsidP="0022180E">
      <w:pPr>
        <w:jc w:val="center"/>
        <w:rPr>
          <w:rFonts w:ascii="Helvetica" w:hAnsi="Helvetica" w:cs="Helvetica"/>
          <w:b/>
          <w:color w:val="000000"/>
          <w:sz w:val="24"/>
          <w:szCs w:val="24"/>
        </w:rPr>
      </w:pPr>
      <w:r>
        <w:rPr>
          <w:rFonts w:ascii="Helvetica" w:hAnsi="Helvetica" w:cs="Helvetica"/>
          <w:b/>
          <w:color w:val="000000"/>
          <w:sz w:val="24"/>
          <w:szCs w:val="24"/>
        </w:rPr>
        <w:t>INSTRUCTIVO DE TRABAJO</w:t>
      </w:r>
      <w:r w:rsidRPr="00B03AEC">
        <w:rPr>
          <w:rFonts w:ascii="Helvetica" w:hAnsi="Helvetica" w:cs="Helvetica"/>
          <w:b/>
          <w:color w:val="000000"/>
          <w:sz w:val="24"/>
          <w:szCs w:val="24"/>
        </w:rPr>
        <w:t xml:space="preserve"> PARA </w:t>
      </w:r>
      <w:smartTag w:uri="urn:schemas-microsoft-com:office:smarttags" w:element="PersonName">
        <w:smartTagPr>
          <w:attr w:name="ProductID" w:val="LA REALIZACIￓN DE"/>
        </w:smartTagPr>
        <w:r w:rsidRPr="00B03AEC">
          <w:rPr>
            <w:rFonts w:ascii="Helvetica" w:hAnsi="Helvetica" w:cs="Helvetica"/>
            <w:b/>
            <w:color w:val="000000"/>
            <w:sz w:val="24"/>
            <w:szCs w:val="24"/>
          </w:rPr>
          <w:t>LA REALIZACIÓN DE</w:t>
        </w:r>
      </w:smartTag>
      <w:r w:rsidRPr="00B03AEC">
        <w:rPr>
          <w:rFonts w:ascii="Helvetica" w:hAnsi="Helvetica" w:cs="Helvetica"/>
          <w:b/>
          <w:color w:val="000000"/>
          <w:sz w:val="24"/>
          <w:szCs w:val="24"/>
        </w:rPr>
        <w:t xml:space="preserve"> LAS COMPR</w:t>
      </w:r>
      <w:bookmarkStart w:id="0" w:name="_GoBack"/>
      <w:bookmarkEnd w:id="0"/>
      <w:r w:rsidRPr="00B03AEC">
        <w:rPr>
          <w:rFonts w:ascii="Helvetica" w:hAnsi="Helvetica" w:cs="Helvetica"/>
          <w:b/>
          <w:color w:val="000000"/>
          <w:sz w:val="24"/>
          <w:szCs w:val="24"/>
        </w:rPr>
        <w:t>AS DIRECTAS</w:t>
      </w:r>
    </w:p>
    <w:p w:rsidR="00381182" w:rsidRPr="00D77298" w:rsidRDefault="00381182" w:rsidP="0022180E">
      <w:pPr>
        <w:jc w:val="center"/>
        <w:rPr>
          <w:rFonts w:ascii="Arial" w:hAnsi="Arial" w:cs="Arial"/>
          <w:color w:val="000000"/>
        </w:rPr>
      </w:pPr>
    </w:p>
    <w:p w:rsidR="00381182" w:rsidRPr="00D77298" w:rsidRDefault="00381182" w:rsidP="006F387C">
      <w:pPr>
        <w:jc w:val="both"/>
        <w:rPr>
          <w:rFonts w:ascii="Arial" w:hAnsi="Arial" w:cs="Arial"/>
          <w:color w:val="000000"/>
        </w:rPr>
      </w:pPr>
      <w:r w:rsidRPr="00D77298">
        <w:rPr>
          <w:rFonts w:ascii="Arial" w:hAnsi="Arial" w:cs="Arial"/>
          <w:color w:val="000000"/>
        </w:rPr>
        <w:t xml:space="preserve">1. La compra de bienes y servicios </w:t>
      </w:r>
      <w:r w:rsidRPr="00D77298">
        <w:rPr>
          <w:rFonts w:ascii="Arial" w:hAnsi="Arial" w:cs="Arial"/>
        </w:rPr>
        <w:t>para el Instituto Tecnológico</w:t>
      </w:r>
      <w:r w:rsidRPr="00D77298">
        <w:rPr>
          <w:rFonts w:ascii="Arial" w:hAnsi="Arial" w:cs="Arial"/>
          <w:color w:val="000000"/>
        </w:rPr>
        <w:t xml:space="preserve"> lo realiza </w:t>
      </w:r>
      <w:smartTag w:uri="urn:schemas-microsoft-com:office:smarttags" w:element="PersonName">
        <w:smartTagPr>
          <w:attr w:name="ProductID" w:val="la Oficina"/>
        </w:smartTagPr>
        <w:r w:rsidRPr="00D77298">
          <w:rPr>
            <w:rFonts w:ascii="Arial" w:hAnsi="Arial" w:cs="Arial"/>
            <w:color w:val="000000"/>
          </w:rPr>
          <w:t>la Oficina</w:t>
        </w:r>
      </w:smartTag>
      <w:r w:rsidRPr="00D77298">
        <w:rPr>
          <w:rFonts w:ascii="Arial" w:hAnsi="Arial" w:cs="Arial"/>
          <w:color w:val="000000"/>
        </w:rPr>
        <w:t xml:space="preserve"> de Adquisiciones del Departamento de Recursos Materiales y Servicios de acuerdo al Anexo 1.</w:t>
      </w:r>
    </w:p>
    <w:p w:rsidR="00381182" w:rsidRDefault="00381182" w:rsidP="006F387C">
      <w:pPr>
        <w:jc w:val="both"/>
        <w:rPr>
          <w:rFonts w:ascii="Arial" w:hAnsi="Arial" w:cs="Arial"/>
          <w:color w:val="000000"/>
        </w:rPr>
      </w:pPr>
    </w:p>
    <w:p w:rsidR="00381182" w:rsidRPr="00ED00A3" w:rsidRDefault="00381182" w:rsidP="006F387C">
      <w:pPr>
        <w:jc w:val="both"/>
        <w:rPr>
          <w:rFonts w:ascii="Arial" w:hAnsi="Arial" w:cs="Arial"/>
        </w:rPr>
      </w:pPr>
      <w:r w:rsidRPr="00D77298">
        <w:rPr>
          <w:rFonts w:ascii="Arial" w:hAnsi="Arial" w:cs="Arial"/>
          <w:color w:val="000000"/>
        </w:rPr>
        <w:t>2. Las áreas solicitan a la Oficina de Adquisiciones del Departamento de Recursos Materiales y Servicios los precios para cotizar esto mediante el formato de solicitud de cotización ITH-AD-</w:t>
      </w:r>
      <w:r w:rsidR="00680F30">
        <w:rPr>
          <w:rFonts w:ascii="Arial" w:hAnsi="Arial" w:cs="Arial"/>
          <w:color w:val="000000"/>
        </w:rPr>
        <w:t>IT-</w:t>
      </w:r>
      <w:r w:rsidR="00680F30" w:rsidRPr="00ED00A3">
        <w:rPr>
          <w:rFonts w:ascii="Arial" w:hAnsi="Arial" w:cs="Arial"/>
        </w:rPr>
        <w:t>0</w:t>
      </w:r>
      <w:r w:rsidR="00A0299A" w:rsidRPr="00ED00A3">
        <w:rPr>
          <w:rFonts w:ascii="Arial" w:hAnsi="Arial" w:cs="Arial"/>
        </w:rPr>
        <w:t>0</w:t>
      </w:r>
      <w:r w:rsidR="00680F30" w:rsidRPr="00ED00A3">
        <w:rPr>
          <w:rFonts w:ascii="Arial" w:hAnsi="Arial" w:cs="Arial"/>
        </w:rPr>
        <w:t>1</w:t>
      </w:r>
      <w:r w:rsidRPr="00ED00A3">
        <w:rPr>
          <w:rFonts w:ascii="Arial" w:hAnsi="Arial" w:cs="Arial"/>
        </w:rPr>
        <w:t>-</w:t>
      </w:r>
      <w:smartTag w:uri="urn:schemas-microsoft-com:office:smarttags" w:element="metricconverter">
        <w:smartTagPr>
          <w:attr w:name="ProductID" w:val="06, a"/>
        </w:smartTagPr>
        <w:r w:rsidRPr="00ED00A3">
          <w:rPr>
            <w:rFonts w:ascii="Arial" w:hAnsi="Arial" w:cs="Arial"/>
          </w:rPr>
          <w:t>06, a</w:t>
        </w:r>
      </w:smartTag>
      <w:r w:rsidRPr="00ED00A3">
        <w:rPr>
          <w:rFonts w:ascii="Arial" w:hAnsi="Arial" w:cs="Arial"/>
        </w:rPr>
        <w:t xml:space="preserve"> través del correo cotizaciones</w:t>
      </w:r>
      <w:r w:rsidR="00534C85" w:rsidRPr="00ED00A3">
        <w:rPr>
          <w:rFonts w:ascii="Arial" w:hAnsi="Arial" w:cs="Arial"/>
        </w:rPr>
        <w:t>ith@gmail.com</w:t>
      </w:r>
    </w:p>
    <w:p w:rsidR="00381182" w:rsidRDefault="00381182" w:rsidP="006F387C">
      <w:pPr>
        <w:jc w:val="both"/>
        <w:rPr>
          <w:rFonts w:ascii="Arial" w:hAnsi="Arial" w:cs="Arial"/>
          <w:color w:val="000000"/>
        </w:rPr>
      </w:pPr>
    </w:p>
    <w:p w:rsidR="00381182" w:rsidRPr="00D77298" w:rsidRDefault="00381182" w:rsidP="006F387C">
      <w:pPr>
        <w:jc w:val="both"/>
        <w:rPr>
          <w:rFonts w:ascii="Arial" w:hAnsi="Arial" w:cs="Arial"/>
          <w:color w:val="000000"/>
        </w:rPr>
      </w:pPr>
      <w:r w:rsidRPr="00D77298">
        <w:rPr>
          <w:rFonts w:ascii="Arial" w:hAnsi="Arial" w:cs="Arial"/>
          <w:color w:val="000000"/>
        </w:rPr>
        <w:t>3. La Oficina de Adquisiciones solicita cotizaciones a proveedores registrados en el Catálogo de Proveedores ITH-AD-</w:t>
      </w:r>
      <w:r w:rsidR="00680F30">
        <w:rPr>
          <w:rFonts w:ascii="Arial" w:hAnsi="Arial" w:cs="Arial"/>
          <w:color w:val="000000"/>
        </w:rPr>
        <w:t>IT-0</w:t>
      </w:r>
      <w:r w:rsidR="00A0299A">
        <w:rPr>
          <w:rFonts w:ascii="Arial" w:hAnsi="Arial" w:cs="Arial"/>
          <w:color w:val="000000"/>
        </w:rPr>
        <w:t>0</w:t>
      </w:r>
      <w:r w:rsidR="00680F30">
        <w:rPr>
          <w:rFonts w:ascii="Arial" w:hAnsi="Arial" w:cs="Arial"/>
          <w:color w:val="000000"/>
        </w:rPr>
        <w:t>1</w:t>
      </w:r>
      <w:r w:rsidRPr="00D77298">
        <w:rPr>
          <w:rFonts w:ascii="Arial" w:hAnsi="Arial" w:cs="Arial"/>
          <w:color w:val="000000"/>
        </w:rPr>
        <w:t>-04, previamente evaluados, seleccionados y/o revaluados por la oficina de adquisiciones del Departamento de Recursos Materiales y Servicios en el Instituto Tecnológico, en los registros para selección de proveedores ITH-AD-</w:t>
      </w:r>
      <w:r w:rsidR="00680F30">
        <w:rPr>
          <w:rFonts w:ascii="Arial" w:hAnsi="Arial" w:cs="Arial"/>
          <w:color w:val="000000"/>
        </w:rPr>
        <w:t>IT-0</w:t>
      </w:r>
      <w:r w:rsidR="00A0299A">
        <w:rPr>
          <w:rFonts w:ascii="Arial" w:hAnsi="Arial" w:cs="Arial"/>
          <w:color w:val="000000"/>
        </w:rPr>
        <w:t>0</w:t>
      </w:r>
      <w:r w:rsidR="00680F30">
        <w:rPr>
          <w:rFonts w:ascii="Arial" w:hAnsi="Arial" w:cs="Arial"/>
          <w:color w:val="000000"/>
        </w:rPr>
        <w:t>1</w:t>
      </w:r>
      <w:r w:rsidRPr="00D77298">
        <w:rPr>
          <w:rFonts w:ascii="Arial" w:hAnsi="Arial" w:cs="Arial"/>
          <w:color w:val="000000"/>
        </w:rPr>
        <w:t>-01 y para evaluación de proveedores ITH-AD-</w:t>
      </w:r>
      <w:r w:rsidR="00680F30">
        <w:rPr>
          <w:rFonts w:ascii="Arial" w:hAnsi="Arial" w:cs="Arial"/>
          <w:color w:val="000000"/>
        </w:rPr>
        <w:t>IT</w:t>
      </w:r>
      <w:r w:rsidRPr="00D77298">
        <w:rPr>
          <w:rFonts w:ascii="Arial" w:hAnsi="Arial" w:cs="Arial"/>
          <w:color w:val="000000"/>
        </w:rPr>
        <w:t>-</w:t>
      </w:r>
      <w:r w:rsidR="00680F30">
        <w:rPr>
          <w:rFonts w:ascii="Arial" w:hAnsi="Arial" w:cs="Arial"/>
          <w:color w:val="000000"/>
        </w:rPr>
        <w:t>0</w:t>
      </w:r>
      <w:r w:rsidR="00A0299A">
        <w:rPr>
          <w:rFonts w:ascii="Arial" w:hAnsi="Arial" w:cs="Arial"/>
          <w:color w:val="000000"/>
        </w:rPr>
        <w:t>0</w:t>
      </w:r>
      <w:r w:rsidR="00680F30">
        <w:rPr>
          <w:rFonts w:ascii="Arial" w:hAnsi="Arial" w:cs="Arial"/>
          <w:color w:val="000000"/>
        </w:rPr>
        <w:t>1-</w:t>
      </w:r>
      <w:r w:rsidRPr="00D77298">
        <w:rPr>
          <w:rFonts w:ascii="Arial" w:hAnsi="Arial" w:cs="Arial"/>
          <w:color w:val="000000"/>
        </w:rPr>
        <w:t>02 y remite cotización al Departamento solicitante.</w:t>
      </w:r>
    </w:p>
    <w:p w:rsidR="00381182" w:rsidRDefault="00381182" w:rsidP="006F387C">
      <w:pPr>
        <w:jc w:val="both"/>
        <w:rPr>
          <w:rFonts w:ascii="Arial" w:hAnsi="Arial" w:cs="Arial"/>
          <w:color w:val="000000"/>
        </w:rPr>
      </w:pPr>
    </w:p>
    <w:p w:rsidR="00381182" w:rsidRPr="00D77298" w:rsidRDefault="00381182" w:rsidP="006F387C">
      <w:pPr>
        <w:jc w:val="both"/>
        <w:rPr>
          <w:rFonts w:ascii="Arial" w:hAnsi="Arial" w:cs="Arial"/>
          <w:color w:val="000000"/>
        </w:rPr>
      </w:pPr>
      <w:r w:rsidRPr="00D77298">
        <w:rPr>
          <w:rFonts w:ascii="Arial" w:hAnsi="Arial" w:cs="Arial"/>
          <w:color w:val="000000"/>
        </w:rPr>
        <w:t>4. Las áreas solicitantes, llenan el Formato para Requisición</w:t>
      </w:r>
      <w:r w:rsidR="00680F30">
        <w:rPr>
          <w:rFonts w:ascii="Arial" w:hAnsi="Arial" w:cs="Arial"/>
          <w:color w:val="000000"/>
        </w:rPr>
        <w:t xml:space="preserve"> de Bienes y Servicios ITH-AD-IT</w:t>
      </w:r>
      <w:r w:rsidRPr="00D77298">
        <w:rPr>
          <w:rFonts w:ascii="Arial" w:hAnsi="Arial" w:cs="Arial"/>
          <w:color w:val="000000"/>
        </w:rPr>
        <w:t>-</w:t>
      </w:r>
      <w:r w:rsidR="00680F30">
        <w:rPr>
          <w:rFonts w:ascii="Arial" w:hAnsi="Arial" w:cs="Arial"/>
          <w:color w:val="000000"/>
        </w:rPr>
        <w:t>0</w:t>
      </w:r>
      <w:r w:rsidR="00C16F87">
        <w:rPr>
          <w:rFonts w:ascii="Arial" w:hAnsi="Arial" w:cs="Arial"/>
          <w:color w:val="000000"/>
        </w:rPr>
        <w:t>0</w:t>
      </w:r>
      <w:r w:rsidR="00680F30">
        <w:rPr>
          <w:rFonts w:ascii="Arial" w:hAnsi="Arial" w:cs="Arial"/>
          <w:color w:val="000000"/>
        </w:rPr>
        <w:t>1-</w:t>
      </w:r>
      <w:r w:rsidRPr="00D77298">
        <w:rPr>
          <w:rFonts w:ascii="Arial" w:hAnsi="Arial" w:cs="Arial"/>
          <w:color w:val="000000"/>
        </w:rPr>
        <w:t xml:space="preserve">03, en el Sistema de Recursos Financieros, dónde electrónicamente se validarán y/o autorizarán por la Subdirección correspondiente y Dirección. </w:t>
      </w:r>
    </w:p>
    <w:p w:rsidR="00381182" w:rsidRDefault="00381182" w:rsidP="006F387C">
      <w:pPr>
        <w:jc w:val="both"/>
        <w:rPr>
          <w:rFonts w:ascii="Arial" w:hAnsi="Arial" w:cs="Arial"/>
          <w:color w:val="000000"/>
        </w:rPr>
      </w:pPr>
    </w:p>
    <w:p w:rsidR="00381182" w:rsidRPr="00D77298" w:rsidRDefault="00381182" w:rsidP="006F387C">
      <w:pPr>
        <w:jc w:val="both"/>
        <w:rPr>
          <w:rFonts w:ascii="Arial" w:hAnsi="Arial" w:cs="Arial"/>
          <w:color w:val="000000"/>
        </w:rPr>
      </w:pPr>
      <w:r w:rsidRPr="00D77298">
        <w:rPr>
          <w:rFonts w:ascii="Arial" w:hAnsi="Arial" w:cs="Arial"/>
          <w:color w:val="000000"/>
        </w:rPr>
        <w:t xml:space="preserve">5. Una vez autorizada por el Departamento de Planeación, </w:t>
      </w:r>
      <w:smartTag w:uri="urn:schemas-microsoft-com:office:smarttags" w:element="PersonName">
        <w:smartTagPr>
          <w:attr w:name="ProductID" w:val="la Subdirección"/>
        </w:smartTagPr>
        <w:r w:rsidRPr="00D77298">
          <w:rPr>
            <w:rFonts w:ascii="Arial" w:hAnsi="Arial" w:cs="Arial"/>
            <w:color w:val="000000"/>
          </w:rPr>
          <w:t>la Subdirección</w:t>
        </w:r>
      </w:smartTag>
      <w:r w:rsidRPr="00D77298">
        <w:rPr>
          <w:rFonts w:ascii="Arial" w:hAnsi="Arial" w:cs="Arial"/>
          <w:color w:val="000000"/>
        </w:rPr>
        <w:t xml:space="preserve"> correspondiente y </w:t>
      </w:r>
      <w:smartTag w:uri="urn:schemas-microsoft-com:office:smarttags" w:element="PersonName">
        <w:smartTagPr>
          <w:attr w:name="ProductID" w:val="la Dirección"/>
        </w:smartTagPr>
        <w:r w:rsidRPr="00D77298">
          <w:rPr>
            <w:rFonts w:ascii="Arial" w:hAnsi="Arial" w:cs="Arial"/>
            <w:color w:val="000000"/>
          </w:rPr>
          <w:t>la Dirección</w:t>
        </w:r>
      </w:smartTag>
      <w:r w:rsidRPr="00D77298">
        <w:rPr>
          <w:rFonts w:ascii="Arial" w:hAnsi="Arial" w:cs="Arial"/>
          <w:color w:val="000000"/>
        </w:rPr>
        <w:t>,  la oficina de adquisiciones del Departamento de Recursos Materiales y Servicios, asignará el proveedor y validará la compra en el Sistema de Recursos Financieros, enviando orden de compra al proveedor.</w:t>
      </w:r>
    </w:p>
    <w:p w:rsidR="00381182" w:rsidRDefault="00381182" w:rsidP="006F387C">
      <w:pPr>
        <w:jc w:val="both"/>
        <w:rPr>
          <w:rFonts w:ascii="Arial" w:hAnsi="Arial" w:cs="Arial"/>
          <w:color w:val="000000"/>
        </w:rPr>
      </w:pPr>
    </w:p>
    <w:p w:rsidR="00381182" w:rsidRPr="00D77298" w:rsidRDefault="00381182" w:rsidP="006F387C">
      <w:pPr>
        <w:overflowPunct/>
        <w:jc w:val="both"/>
        <w:textAlignment w:val="auto"/>
        <w:rPr>
          <w:rFonts w:ascii="Arial" w:hAnsi="Arial" w:cs="Arial"/>
          <w:lang w:val="es-ES"/>
        </w:rPr>
      </w:pPr>
      <w:r w:rsidRPr="00D77298">
        <w:rPr>
          <w:rFonts w:ascii="Arial" w:hAnsi="Arial" w:cs="Arial"/>
          <w:lang w:val="es-ES"/>
        </w:rPr>
        <w:t xml:space="preserve">6. El Departamento de Recursos Materiales y Servicios y  </w:t>
      </w:r>
      <w:smartTag w:uri="urn:schemas-microsoft-com:office:smarttags" w:element="PersonName">
        <w:smartTagPr>
          <w:attr w:name="ProductID" w:val="la Subdirección"/>
        </w:smartTagPr>
        <w:r w:rsidRPr="00D77298">
          <w:rPr>
            <w:rFonts w:ascii="Arial" w:hAnsi="Arial" w:cs="Arial"/>
            <w:lang w:val="es-ES"/>
          </w:rPr>
          <w:t>la Subdirección</w:t>
        </w:r>
      </w:smartTag>
      <w:r w:rsidRPr="00D77298">
        <w:rPr>
          <w:rFonts w:ascii="Arial" w:hAnsi="Arial" w:cs="Arial"/>
          <w:lang w:val="es-ES"/>
        </w:rPr>
        <w:t xml:space="preserve"> de Servicios Administrativos en el Instituto Tecnológico deben asegurarse de que todas las compras se realicen conforme a la normatividad vigente (Ley de Adquisiciones, Arrendamientos y Servicios del Sector Público).</w:t>
      </w:r>
    </w:p>
    <w:p w:rsidR="00381182" w:rsidRDefault="00381182" w:rsidP="0022180E">
      <w:pPr>
        <w:overflowPunct/>
        <w:jc w:val="both"/>
        <w:textAlignment w:val="auto"/>
        <w:rPr>
          <w:rFonts w:ascii="Helvetica" w:hAnsi="Helvetica" w:cs="Helvetica"/>
          <w:lang w:val="es-ES"/>
        </w:rPr>
      </w:pPr>
    </w:p>
    <w:p w:rsidR="00381182" w:rsidRPr="00286B84" w:rsidRDefault="00381182" w:rsidP="005D5F7C">
      <w:pPr>
        <w:overflowPunct/>
        <w:jc w:val="both"/>
        <w:textAlignment w:val="auto"/>
        <w:rPr>
          <w:rFonts w:ascii="Arial" w:hAnsi="Arial" w:cs="Arial"/>
          <w:lang w:val="es-ES"/>
        </w:rPr>
      </w:pPr>
      <w:r w:rsidRPr="00D77298">
        <w:rPr>
          <w:rFonts w:ascii="Arial" w:hAnsi="Arial" w:cs="Arial"/>
          <w:lang w:val="es-ES"/>
        </w:rPr>
        <w:t>7. La Oficina de Adquisiciones y Almacén e Inventarios del Instituto Tecnológico, recibe del proveedor los bienes comprados y verifica el cumplimiento de los requisitos de compra especificado en la Requisición de Bienes y Servicios ITH-AD-</w:t>
      </w:r>
      <w:r w:rsidR="00680F30">
        <w:rPr>
          <w:rFonts w:ascii="Arial" w:hAnsi="Arial" w:cs="Arial"/>
          <w:lang w:val="es-ES"/>
        </w:rPr>
        <w:t>IT-0</w:t>
      </w:r>
      <w:r w:rsidR="00BC195A">
        <w:rPr>
          <w:rFonts w:ascii="Arial" w:hAnsi="Arial" w:cs="Arial"/>
          <w:lang w:val="es-ES"/>
        </w:rPr>
        <w:t>0</w:t>
      </w:r>
      <w:r w:rsidR="00680F30">
        <w:rPr>
          <w:rFonts w:ascii="Arial" w:hAnsi="Arial" w:cs="Arial"/>
          <w:lang w:val="es-ES"/>
        </w:rPr>
        <w:t>1-</w:t>
      </w:r>
      <w:r w:rsidRPr="00D77298">
        <w:rPr>
          <w:rFonts w:ascii="Arial" w:hAnsi="Arial" w:cs="Arial"/>
          <w:lang w:val="es-ES"/>
        </w:rPr>
        <w:t>03 y la Orden de Compra de Bienes y Servicios ITH-AD-</w:t>
      </w:r>
      <w:r w:rsidR="00680F30">
        <w:rPr>
          <w:rFonts w:ascii="Arial" w:hAnsi="Arial" w:cs="Arial"/>
          <w:lang w:val="es-ES"/>
        </w:rPr>
        <w:t>IT</w:t>
      </w:r>
      <w:r w:rsidRPr="00D77298">
        <w:rPr>
          <w:rFonts w:ascii="Arial" w:hAnsi="Arial" w:cs="Arial"/>
          <w:lang w:val="es-ES"/>
        </w:rPr>
        <w:t>-</w:t>
      </w:r>
      <w:r w:rsidR="00680F30">
        <w:rPr>
          <w:rFonts w:ascii="Arial" w:hAnsi="Arial" w:cs="Arial"/>
          <w:lang w:val="es-ES"/>
        </w:rPr>
        <w:t>0</w:t>
      </w:r>
      <w:r w:rsidR="00BC195A">
        <w:rPr>
          <w:rFonts w:ascii="Arial" w:hAnsi="Arial" w:cs="Arial"/>
          <w:lang w:val="es-ES"/>
        </w:rPr>
        <w:t>0</w:t>
      </w:r>
      <w:r w:rsidR="00680F30">
        <w:rPr>
          <w:rFonts w:ascii="Arial" w:hAnsi="Arial" w:cs="Arial"/>
          <w:lang w:val="es-ES"/>
        </w:rPr>
        <w:t>1-</w:t>
      </w:r>
      <w:r w:rsidRPr="00D77298">
        <w:rPr>
          <w:rFonts w:ascii="Arial" w:hAnsi="Arial" w:cs="Arial"/>
          <w:lang w:val="es-ES"/>
        </w:rPr>
        <w:t>05 comparándola con la factura y bienes recibidos</w:t>
      </w:r>
      <w:r w:rsidRPr="00286B84">
        <w:rPr>
          <w:rFonts w:ascii="Arial" w:hAnsi="Arial" w:cs="Arial"/>
          <w:lang w:val="es-ES"/>
        </w:rPr>
        <w:t>.</w:t>
      </w:r>
      <w:r w:rsidR="004B38CA" w:rsidRPr="00286B84">
        <w:rPr>
          <w:rFonts w:ascii="Arial" w:hAnsi="Arial" w:cs="Arial"/>
          <w:lang w:val="es-ES"/>
        </w:rPr>
        <w:t xml:space="preserve"> Además, somete los productos a un proceso de </w:t>
      </w:r>
      <w:proofErr w:type="spellStart"/>
      <w:r w:rsidR="004B38CA" w:rsidRPr="00286B84">
        <w:rPr>
          <w:rFonts w:ascii="Arial" w:hAnsi="Arial" w:cs="Arial"/>
          <w:lang w:val="es-ES"/>
        </w:rPr>
        <w:t>sanitizacion</w:t>
      </w:r>
      <w:proofErr w:type="spellEnd"/>
      <w:r w:rsidR="004B38CA" w:rsidRPr="00286B84">
        <w:rPr>
          <w:rFonts w:ascii="Arial" w:hAnsi="Arial" w:cs="Arial"/>
          <w:lang w:val="es-ES"/>
        </w:rPr>
        <w:t xml:space="preserve"> de los mismos</w:t>
      </w:r>
    </w:p>
    <w:p w:rsidR="00381182" w:rsidRPr="00286B84" w:rsidRDefault="00381182" w:rsidP="0022180E">
      <w:pPr>
        <w:overflowPunct/>
        <w:jc w:val="both"/>
        <w:textAlignment w:val="auto"/>
        <w:rPr>
          <w:rFonts w:ascii="Arial" w:hAnsi="Arial" w:cs="Arial"/>
          <w:lang w:val="es-ES"/>
        </w:rPr>
      </w:pPr>
    </w:p>
    <w:p w:rsidR="00381182" w:rsidRPr="00D77298" w:rsidRDefault="00381182" w:rsidP="0022180E">
      <w:pPr>
        <w:overflowPunct/>
        <w:jc w:val="both"/>
        <w:textAlignment w:val="auto"/>
        <w:rPr>
          <w:rFonts w:ascii="Arial" w:hAnsi="Arial" w:cs="Arial"/>
          <w:lang w:val="es-ES"/>
        </w:rPr>
      </w:pPr>
      <w:r w:rsidRPr="00D77298">
        <w:rPr>
          <w:rFonts w:ascii="Arial" w:hAnsi="Arial" w:cs="Arial"/>
          <w:lang w:val="es-ES"/>
        </w:rPr>
        <w:t>8. La Oficina de Almacén e Inventarios en el Instituto Tecnológico, elabora la entrada y salida simultánea de almacén ITH-AD-</w:t>
      </w:r>
      <w:r w:rsidR="00680F30">
        <w:rPr>
          <w:rFonts w:ascii="Arial" w:hAnsi="Arial" w:cs="Arial"/>
          <w:lang w:val="es-ES"/>
        </w:rPr>
        <w:t>IT-0</w:t>
      </w:r>
      <w:r w:rsidR="00BC195A">
        <w:rPr>
          <w:rFonts w:ascii="Arial" w:hAnsi="Arial" w:cs="Arial"/>
          <w:lang w:val="es-ES"/>
        </w:rPr>
        <w:t>0</w:t>
      </w:r>
      <w:r w:rsidR="00680F30">
        <w:rPr>
          <w:rFonts w:ascii="Arial" w:hAnsi="Arial" w:cs="Arial"/>
          <w:lang w:val="es-ES"/>
        </w:rPr>
        <w:t>1-</w:t>
      </w:r>
      <w:r w:rsidRPr="00D77298">
        <w:rPr>
          <w:rFonts w:ascii="Arial" w:hAnsi="Arial" w:cs="Arial"/>
          <w:lang w:val="es-ES"/>
        </w:rPr>
        <w:t>07 en el Sistema de Recursos Financieros y entrega los bienes a las áreas solicitantes, quienes firman de recibido el documento.</w:t>
      </w:r>
    </w:p>
    <w:p w:rsidR="00381182" w:rsidRPr="00D77298" w:rsidRDefault="00381182" w:rsidP="0022180E">
      <w:pPr>
        <w:overflowPunct/>
        <w:jc w:val="both"/>
        <w:textAlignment w:val="auto"/>
        <w:rPr>
          <w:rFonts w:ascii="Arial" w:hAnsi="Arial" w:cs="Arial"/>
          <w:lang w:val="es-ES"/>
        </w:rPr>
      </w:pPr>
    </w:p>
    <w:p w:rsidR="00381182" w:rsidRPr="00D77298" w:rsidRDefault="00381182" w:rsidP="0022180E">
      <w:pPr>
        <w:overflowPunct/>
        <w:jc w:val="both"/>
        <w:textAlignment w:val="auto"/>
        <w:rPr>
          <w:rFonts w:ascii="Arial" w:hAnsi="Arial" w:cs="Arial"/>
          <w:lang w:val="es-ES"/>
        </w:rPr>
      </w:pPr>
      <w:r w:rsidRPr="00D77298">
        <w:rPr>
          <w:rFonts w:ascii="Arial" w:hAnsi="Arial" w:cs="Arial"/>
          <w:lang w:val="es-ES"/>
        </w:rPr>
        <w:t>9. La Oficina de  Almacén e Inventarios del Instituto Tecnológico integra expediente (Entrada y Salida Simultánea de Almacén ITH-AD-</w:t>
      </w:r>
      <w:r w:rsidR="00680F30">
        <w:rPr>
          <w:rFonts w:ascii="Arial" w:hAnsi="Arial" w:cs="Arial"/>
          <w:lang w:val="es-ES"/>
        </w:rPr>
        <w:t>IT</w:t>
      </w:r>
      <w:r w:rsidRPr="00D77298">
        <w:rPr>
          <w:rFonts w:ascii="Arial" w:hAnsi="Arial" w:cs="Arial"/>
          <w:lang w:val="es-ES"/>
        </w:rPr>
        <w:t>-</w:t>
      </w:r>
      <w:r w:rsidR="00680F30">
        <w:rPr>
          <w:rFonts w:ascii="Arial" w:hAnsi="Arial" w:cs="Arial"/>
          <w:lang w:val="es-ES"/>
        </w:rPr>
        <w:t>0</w:t>
      </w:r>
      <w:r w:rsidR="00BC195A">
        <w:rPr>
          <w:rFonts w:ascii="Arial" w:hAnsi="Arial" w:cs="Arial"/>
          <w:lang w:val="es-ES"/>
        </w:rPr>
        <w:t>0</w:t>
      </w:r>
      <w:r w:rsidR="00680F30">
        <w:rPr>
          <w:rFonts w:ascii="Arial" w:hAnsi="Arial" w:cs="Arial"/>
          <w:lang w:val="es-ES"/>
        </w:rPr>
        <w:t>1-</w:t>
      </w:r>
      <w:r w:rsidRPr="00D77298">
        <w:rPr>
          <w:rFonts w:ascii="Arial" w:hAnsi="Arial" w:cs="Arial"/>
          <w:lang w:val="es-ES"/>
        </w:rPr>
        <w:t>07, factura del proveedor, así como registros ITH-AD-</w:t>
      </w:r>
      <w:r w:rsidR="00680F30">
        <w:rPr>
          <w:rFonts w:ascii="Arial" w:hAnsi="Arial" w:cs="Arial"/>
          <w:lang w:val="es-ES"/>
        </w:rPr>
        <w:t>IT-0</w:t>
      </w:r>
      <w:r w:rsidR="00BC195A">
        <w:rPr>
          <w:rFonts w:ascii="Arial" w:hAnsi="Arial" w:cs="Arial"/>
          <w:lang w:val="es-ES"/>
        </w:rPr>
        <w:t>0</w:t>
      </w:r>
      <w:r w:rsidR="00680F30">
        <w:rPr>
          <w:rFonts w:ascii="Arial" w:hAnsi="Arial" w:cs="Arial"/>
          <w:lang w:val="es-ES"/>
        </w:rPr>
        <w:t>1-</w:t>
      </w:r>
      <w:r w:rsidRPr="00D77298">
        <w:rPr>
          <w:rFonts w:ascii="Arial" w:hAnsi="Arial" w:cs="Arial"/>
          <w:lang w:val="es-ES"/>
        </w:rPr>
        <w:t>03 y ITH-AD-</w:t>
      </w:r>
      <w:r w:rsidR="00680F30">
        <w:rPr>
          <w:rFonts w:ascii="Arial" w:hAnsi="Arial" w:cs="Arial"/>
          <w:lang w:val="es-ES"/>
        </w:rPr>
        <w:t>IT</w:t>
      </w:r>
      <w:r w:rsidRPr="00D77298">
        <w:rPr>
          <w:rFonts w:ascii="Arial" w:hAnsi="Arial" w:cs="Arial"/>
          <w:lang w:val="es-ES"/>
        </w:rPr>
        <w:t>-</w:t>
      </w:r>
      <w:r w:rsidR="00680F30">
        <w:rPr>
          <w:rFonts w:ascii="Arial" w:hAnsi="Arial" w:cs="Arial"/>
          <w:lang w:val="es-ES"/>
        </w:rPr>
        <w:t>0</w:t>
      </w:r>
      <w:r w:rsidR="00BC195A">
        <w:rPr>
          <w:rFonts w:ascii="Arial" w:hAnsi="Arial" w:cs="Arial"/>
          <w:lang w:val="es-ES"/>
        </w:rPr>
        <w:t>0</w:t>
      </w:r>
      <w:r w:rsidR="00680F30">
        <w:rPr>
          <w:rFonts w:ascii="Arial" w:hAnsi="Arial" w:cs="Arial"/>
          <w:lang w:val="es-ES"/>
        </w:rPr>
        <w:t>1-</w:t>
      </w:r>
      <w:r w:rsidRPr="00D77298">
        <w:rPr>
          <w:rFonts w:ascii="Arial" w:hAnsi="Arial" w:cs="Arial"/>
          <w:lang w:val="es-ES"/>
        </w:rPr>
        <w:t>05)</w:t>
      </w:r>
      <w:r w:rsidR="00270316">
        <w:rPr>
          <w:rFonts w:ascii="Arial" w:hAnsi="Arial" w:cs="Arial"/>
          <w:lang w:val="es-ES"/>
        </w:rPr>
        <w:t xml:space="preserve"> y lo envía mediante </w:t>
      </w:r>
      <w:r w:rsidRPr="00D77298">
        <w:rPr>
          <w:rFonts w:ascii="Arial" w:hAnsi="Arial" w:cs="Arial"/>
          <w:lang w:val="es-ES"/>
        </w:rPr>
        <w:t>al Departamento de Recursos Financieros en el Instituto Tecnológico para que programe o realice el pago correspondiente.</w:t>
      </w:r>
    </w:p>
    <w:p w:rsidR="00381182" w:rsidRPr="00D77298" w:rsidRDefault="00381182" w:rsidP="0022180E">
      <w:pPr>
        <w:overflowPunct/>
        <w:jc w:val="both"/>
        <w:textAlignment w:val="auto"/>
        <w:rPr>
          <w:rFonts w:ascii="Arial" w:hAnsi="Arial" w:cs="Arial"/>
          <w:lang w:val="es-ES"/>
        </w:rPr>
      </w:pPr>
    </w:p>
    <w:p w:rsidR="00381182" w:rsidRPr="00D77298" w:rsidRDefault="00381182" w:rsidP="0022180E">
      <w:pPr>
        <w:overflowPunct/>
        <w:jc w:val="both"/>
        <w:textAlignment w:val="auto"/>
        <w:rPr>
          <w:rFonts w:ascii="Arial" w:hAnsi="Arial" w:cs="Arial"/>
          <w:lang w:val="es-ES"/>
        </w:rPr>
      </w:pPr>
      <w:r w:rsidRPr="00D77298">
        <w:rPr>
          <w:rFonts w:ascii="Arial" w:hAnsi="Arial" w:cs="Arial"/>
          <w:lang w:val="es-ES"/>
        </w:rPr>
        <w:t>10. En el caso de servicios el Departamento de Recursos Materiales y Servicios en el Instituto Tecnológico, es quién recibe del proveedor, para que con el Jefe del área solicitante determinen si cumplen con las especificaciones registradas en la Orden de Compra</w:t>
      </w:r>
      <w:r w:rsidR="00680F30">
        <w:rPr>
          <w:rFonts w:ascii="Arial" w:hAnsi="Arial" w:cs="Arial"/>
          <w:lang w:val="es-ES"/>
        </w:rPr>
        <w:t xml:space="preserve"> de Bienes o Servicios ITH-AD-IT</w:t>
      </w:r>
      <w:r w:rsidRPr="00D77298">
        <w:rPr>
          <w:rFonts w:ascii="Arial" w:hAnsi="Arial" w:cs="Arial"/>
          <w:lang w:val="es-ES"/>
        </w:rPr>
        <w:t>-</w:t>
      </w:r>
      <w:r w:rsidR="00680F30">
        <w:rPr>
          <w:rFonts w:ascii="Arial" w:hAnsi="Arial" w:cs="Arial"/>
          <w:lang w:val="es-ES"/>
        </w:rPr>
        <w:t>0</w:t>
      </w:r>
      <w:r w:rsidR="00BC195A">
        <w:rPr>
          <w:rFonts w:ascii="Arial" w:hAnsi="Arial" w:cs="Arial"/>
          <w:lang w:val="es-ES"/>
        </w:rPr>
        <w:t>0</w:t>
      </w:r>
      <w:r w:rsidR="00680F30">
        <w:rPr>
          <w:rFonts w:ascii="Arial" w:hAnsi="Arial" w:cs="Arial"/>
          <w:lang w:val="es-ES"/>
        </w:rPr>
        <w:t>1-</w:t>
      </w:r>
      <w:r w:rsidRPr="00D77298">
        <w:rPr>
          <w:rFonts w:ascii="Arial" w:hAnsi="Arial" w:cs="Arial"/>
          <w:lang w:val="es-ES"/>
        </w:rPr>
        <w:t>05.  Una vez que se cumple con el requerimiento se integra expediente (Entrada y Salida Simultánea de Almacén ITH-AD-</w:t>
      </w:r>
      <w:r w:rsidR="00680F30">
        <w:rPr>
          <w:rFonts w:ascii="Arial" w:hAnsi="Arial" w:cs="Arial"/>
          <w:lang w:val="es-ES"/>
        </w:rPr>
        <w:t>IT-0</w:t>
      </w:r>
      <w:r w:rsidR="00BC195A">
        <w:rPr>
          <w:rFonts w:ascii="Arial" w:hAnsi="Arial" w:cs="Arial"/>
          <w:lang w:val="es-ES"/>
        </w:rPr>
        <w:t>0</w:t>
      </w:r>
      <w:r w:rsidR="00680F30">
        <w:rPr>
          <w:rFonts w:ascii="Arial" w:hAnsi="Arial" w:cs="Arial"/>
          <w:lang w:val="es-ES"/>
        </w:rPr>
        <w:t>1</w:t>
      </w:r>
      <w:r w:rsidRPr="00D77298">
        <w:rPr>
          <w:rFonts w:ascii="Arial" w:hAnsi="Arial" w:cs="Arial"/>
          <w:lang w:val="es-ES"/>
        </w:rPr>
        <w:t>-07, factura del proveedor, así como registros ITH-AD-</w:t>
      </w:r>
      <w:r w:rsidR="00680F30">
        <w:rPr>
          <w:rFonts w:ascii="Arial" w:hAnsi="Arial" w:cs="Arial"/>
          <w:lang w:val="es-ES"/>
        </w:rPr>
        <w:t>IT</w:t>
      </w:r>
      <w:r w:rsidRPr="00D77298">
        <w:rPr>
          <w:rFonts w:ascii="Arial" w:hAnsi="Arial" w:cs="Arial"/>
          <w:lang w:val="es-ES"/>
        </w:rPr>
        <w:t>-</w:t>
      </w:r>
      <w:r w:rsidR="00680F30">
        <w:rPr>
          <w:rFonts w:ascii="Arial" w:hAnsi="Arial" w:cs="Arial"/>
          <w:lang w:val="es-ES"/>
        </w:rPr>
        <w:t>01-</w:t>
      </w:r>
      <w:r w:rsidRPr="00D77298">
        <w:rPr>
          <w:rFonts w:ascii="Arial" w:hAnsi="Arial" w:cs="Arial"/>
          <w:lang w:val="es-ES"/>
        </w:rPr>
        <w:t>0</w:t>
      </w:r>
      <w:r w:rsidR="00BC195A">
        <w:rPr>
          <w:rFonts w:ascii="Arial" w:hAnsi="Arial" w:cs="Arial"/>
          <w:lang w:val="es-ES"/>
        </w:rPr>
        <w:t>0</w:t>
      </w:r>
      <w:r w:rsidRPr="00D77298">
        <w:rPr>
          <w:rFonts w:ascii="Arial" w:hAnsi="Arial" w:cs="Arial"/>
          <w:lang w:val="es-ES"/>
        </w:rPr>
        <w:t>3 y ITH-AD-</w:t>
      </w:r>
      <w:r w:rsidR="00680F30">
        <w:rPr>
          <w:rFonts w:ascii="Arial" w:hAnsi="Arial" w:cs="Arial"/>
          <w:lang w:val="es-ES"/>
        </w:rPr>
        <w:t>IT</w:t>
      </w:r>
      <w:r w:rsidRPr="00D77298">
        <w:rPr>
          <w:rFonts w:ascii="Arial" w:hAnsi="Arial" w:cs="Arial"/>
          <w:lang w:val="es-ES"/>
        </w:rPr>
        <w:t>-</w:t>
      </w:r>
      <w:r w:rsidR="00680F30">
        <w:rPr>
          <w:rFonts w:ascii="Arial" w:hAnsi="Arial" w:cs="Arial"/>
          <w:lang w:val="es-ES"/>
        </w:rPr>
        <w:t>0</w:t>
      </w:r>
      <w:r w:rsidR="00BC195A">
        <w:rPr>
          <w:rFonts w:ascii="Arial" w:hAnsi="Arial" w:cs="Arial"/>
          <w:lang w:val="es-ES"/>
        </w:rPr>
        <w:t>0</w:t>
      </w:r>
      <w:r w:rsidR="00680F30">
        <w:rPr>
          <w:rFonts w:ascii="Arial" w:hAnsi="Arial" w:cs="Arial"/>
          <w:lang w:val="es-ES"/>
        </w:rPr>
        <w:t>1-</w:t>
      </w:r>
      <w:r w:rsidRPr="00D77298">
        <w:rPr>
          <w:rFonts w:ascii="Arial" w:hAnsi="Arial" w:cs="Arial"/>
          <w:lang w:val="es-ES"/>
        </w:rPr>
        <w:t>05)</w:t>
      </w:r>
      <w:r w:rsidR="00270316">
        <w:rPr>
          <w:rFonts w:ascii="Arial" w:hAnsi="Arial" w:cs="Arial"/>
          <w:lang w:val="es-ES"/>
        </w:rPr>
        <w:t xml:space="preserve"> y lo envía mediante </w:t>
      </w:r>
      <w:r w:rsidRPr="00D77298">
        <w:rPr>
          <w:rFonts w:ascii="Arial" w:hAnsi="Arial" w:cs="Arial"/>
          <w:lang w:val="es-ES"/>
        </w:rPr>
        <w:t>al Departamento de Recursos Financieros en el Instituto Tecnológico para que programe o realice el pago correspondiente.</w:t>
      </w:r>
    </w:p>
    <w:p w:rsidR="00381182" w:rsidRDefault="00381182" w:rsidP="0022180E">
      <w:pPr>
        <w:overflowPunct/>
        <w:jc w:val="both"/>
        <w:textAlignment w:val="auto"/>
        <w:rPr>
          <w:rFonts w:ascii="Helvetica" w:hAnsi="Helvetica" w:cs="Helvetica"/>
          <w:sz w:val="24"/>
          <w:szCs w:val="24"/>
          <w:lang w:val="es-ES"/>
        </w:rPr>
      </w:pPr>
    </w:p>
    <w:tbl>
      <w:tblPr>
        <w:tblW w:w="8640" w:type="dxa"/>
        <w:tblInd w:w="468" w:type="dxa"/>
        <w:tblLook w:val="0000" w:firstRow="0" w:lastRow="0" w:firstColumn="0" w:lastColumn="0" w:noHBand="0" w:noVBand="0"/>
      </w:tblPr>
      <w:tblGrid>
        <w:gridCol w:w="3000"/>
        <w:gridCol w:w="1320"/>
        <w:gridCol w:w="2160"/>
        <w:gridCol w:w="2160"/>
      </w:tblGrid>
      <w:tr w:rsidR="00381182" w:rsidRPr="00AE2516" w:rsidTr="007D12EB">
        <w:trPr>
          <w:trHeight w:val="544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1182" w:rsidRPr="00AE2516" w:rsidRDefault="00381182" w:rsidP="007D12EB">
            <w:pPr>
              <w:pStyle w:val="Default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AE2516">
              <w:rPr>
                <w:rFonts w:cs="Times New Roman"/>
                <w:color w:val="auto"/>
                <w:sz w:val="20"/>
                <w:szCs w:val="20"/>
              </w:rPr>
              <w:t xml:space="preserve">Registros 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1182" w:rsidRPr="00AE2516" w:rsidRDefault="00381182" w:rsidP="007D12EB">
            <w:pPr>
              <w:pStyle w:val="Default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AE2516">
              <w:rPr>
                <w:rFonts w:cs="Times New Roman"/>
                <w:color w:val="auto"/>
                <w:sz w:val="20"/>
                <w:szCs w:val="20"/>
              </w:rPr>
              <w:t xml:space="preserve">Tiempo de retención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1182" w:rsidRPr="00AE2516" w:rsidRDefault="00381182" w:rsidP="007D12EB">
            <w:pPr>
              <w:pStyle w:val="Default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AE2516">
              <w:rPr>
                <w:rFonts w:cs="Times New Roman"/>
                <w:color w:val="auto"/>
                <w:sz w:val="20"/>
                <w:szCs w:val="20"/>
              </w:rPr>
              <w:t xml:space="preserve">Responsable de conservarlo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1182" w:rsidRPr="00AE2516" w:rsidRDefault="00381182" w:rsidP="007D12EB">
            <w:pPr>
              <w:pStyle w:val="Default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AE2516">
              <w:rPr>
                <w:rFonts w:cs="Times New Roman"/>
                <w:color w:val="auto"/>
                <w:sz w:val="20"/>
                <w:szCs w:val="20"/>
              </w:rPr>
              <w:t>Código de registro</w:t>
            </w:r>
          </w:p>
        </w:tc>
      </w:tr>
      <w:tr w:rsidR="00381182" w:rsidRPr="00AE2516" w:rsidTr="007D12EB">
        <w:trPr>
          <w:trHeight w:val="546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1182" w:rsidRPr="00AE2516" w:rsidRDefault="00381182" w:rsidP="007D12EB">
            <w:pPr>
              <w:pStyle w:val="Default"/>
              <w:rPr>
                <w:rFonts w:cs="Times New Roman"/>
                <w:color w:val="auto"/>
                <w:sz w:val="20"/>
                <w:szCs w:val="20"/>
              </w:rPr>
            </w:pPr>
            <w:r w:rsidRPr="00AE2516">
              <w:rPr>
                <w:rFonts w:cs="Times New Roman"/>
                <w:color w:val="auto"/>
                <w:sz w:val="20"/>
                <w:szCs w:val="20"/>
              </w:rPr>
              <w:t xml:space="preserve">Selección de Proveedores. 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1182" w:rsidRPr="00AE2516" w:rsidRDefault="00381182" w:rsidP="007D12EB">
            <w:pPr>
              <w:pStyle w:val="Default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AE2516">
              <w:rPr>
                <w:rFonts w:cs="Times New Roman"/>
                <w:color w:val="auto"/>
                <w:sz w:val="20"/>
                <w:szCs w:val="20"/>
              </w:rPr>
              <w:t xml:space="preserve">1 año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1182" w:rsidRPr="00AE2516" w:rsidRDefault="00381182" w:rsidP="007D12EB">
            <w:pPr>
              <w:pStyle w:val="Default"/>
              <w:rPr>
                <w:rFonts w:cs="Times New Roman"/>
                <w:color w:val="auto"/>
                <w:sz w:val="20"/>
                <w:szCs w:val="20"/>
              </w:rPr>
            </w:pPr>
            <w:r w:rsidRPr="00AE2516">
              <w:rPr>
                <w:rFonts w:cs="Times New Roman"/>
                <w:color w:val="auto"/>
                <w:sz w:val="20"/>
                <w:szCs w:val="20"/>
              </w:rPr>
              <w:t xml:space="preserve">Recursos Materiales y Servicios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1182" w:rsidRPr="00AE2516" w:rsidRDefault="00381182" w:rsidP="005D5F7C">
            <w:pPr>
              <w:pStyle w:val="Default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ITH</w:t>
            </w:r>
            <w:r w:rsidRPr="00AE2516">
              <w:rPr>
                <w:rFonts w:cs="Times New Roman"/>
                <w:color w:val="auto"/>
                <w:sz w:val="20"/>
                <w:szCs w:val="20"/>
              </w:rPr>
              <w:t>-AD</w:t>
            </w:r>
            <w:r w:rsidR="0025203C">
              <w:rPr>
                <w:rFonts w:cs="Times New Roman"/>
                <w:color w:val="auto"/>
                <w:sz w:val="20"/>
                <w:szCs w:val="20"/>
              </w:rPr>
              <w:t>-IT</w:t>
            </w:r>
            <w:r w:rsidRPr="00AE2516">
              <w:rPr>
                <w:rFonts w:cs="Times New Roman"/>
                <w:color w:val="auto"/>
                <w:sz w:val="20"/>
                <w:szCs w:val="20"/>
              </w:rPr>
              <w:t>-</w:t>
            </w:r>
            <w:r w:rsidR="0025203C">
              <w:rPr>
                <w:rFonts w:cs="Times New Roman"/>
                <w:color w:val="auto"/>
                <w:sz w:val="20"/>
                <w:szCs w:val="20"/>
              </w:rPr>
              <w:t>0</w:t>
            </w:r>
            <w:r w:rsidR="00BC195A">
              <w:rPr>
                <w:rFonts w:cs="Times New Roman"/>
                <w:color w:val="auto"/>
                <w:sz w:val="20"/>
                <w:szCs w:val="20"/>
              </w:rPr>
              <w:t>0</w:t>
            </w:r>
            <w:r>
              <w:rPr>
                <w:rFonts w:cs="Times New Roman"/>
                <w:color w:val="auto"/>
                <w:sz w:val="20"/>
                <w:szCs w:val="20"/>
              </w:rPr>
              <w:t>1</w:t>
            </w:r>
            <w:r w:rsidRPr="00AE2516">
              <w:rPr>
                <w:rFonts w:cs="Times New Roman"/>
                <w:color w:val="auto"/>
                <w:sz w:val="20"/>
                <w:szCs w:val="20"/>
              </w:rPr>
              <w:t xml:space="preserve">-01 </w:t>
            </w:r>
          </w:p>
        </w:tc>
      </w:tr>
      <w:tr w:rsidR="00381182" w:rsidRPr="00AE2516" w:rsidTr="007D12EB">
        <w:trPr>
          <w:trHeight w:val="546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1182" w:rsidRPr="00AE2516" w:rsidRDefault="00381182" w:rsidP="007D12EB">
            <w:pPr>
              <w:pStyle w:val="Default"/>
              <w:rPr>
                <w:rFonts w:cs="Times New Roman"/>
                <w:color w:val="auto"/>
                <w:sz w:val="20"/>
                <w:szCs w:val="20"/>
              </w:rPr>
            </w:pPr>
            <w:r w:rsidRPr="00AE2516">
              <w:rPr>
                <w:rFonts w:cs="Times New Roman"/>
                <w:color w:val="auto"/>
                <w:sz w:val="20"/>
                <w:szCs w:val="20"/>
              </w:rPr>
              <w:t xml:space="preserve">Evaluación de Proveedores. 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1182" w:rsidRPr="00AE2516" w:rsidRDefault="00381182" w:rsidP="007D12EB">
            <w:pPr>
              <w:pStyle w:val="Default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AE2516">
              <w:rPr>
                <w:rFonts w:cs="Times New Roman"/>
                <w:color w:val="auto"/>
                <w:sz w:val="20"/>
                <w:szCs w:val="20"/>
              </w:rPr>
              <w:t xml:space="preserve">1 año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1182" w:rsidRPr="00AE2516" w:rsidRDefault="00381182" w:rsidP="007D12EB">
            <w:pPr>
              <w:pStyle w:val="Default"/>
              <w:rPr>
                <w:rFonts w:cs="Times New Roman"/>
                <w:color w:val="auto"/>
                <w:sz w:val="20"/>
                <w:szCs w:val="20"/>
              </w:rPr>
            </w:pPr>
            <w:r w:rsidRPr="00AE2516">
              <w:rPr>
                <w:rFonts w:cs="Times New Roman"/>
                <w:color w:val="auto"/>
                <w:sz w:val="20"/>
                <w:szCs w:val="20"/>
              </w:rPr>
              <w:t xml:space="preserve">Recursos Materiales y Servicios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1182" w:rsidRPr="00AE2516" w:rsidRDefault="00381182" w:rsidP="007D12EB">
            <w:pPr>
              <w:pStyle w:val="Default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ITH-AD-</w:t>
            </w:r>
            <w:r w:rsidR="0025203C">
              <w:rPr>
                <w:rFonts w:cs="Times New Roman"/>
                <w:color w:val="auto"/>
                <w:sz w:val="20"/>
                <w:szCs w:val="20"/>
              </w:rPr>
              <w:t>IT-0</w:t>
            </w:r>
            <w:r w:rsidR="00BC195A">
              <w:rPr>
                <w:rFonts w:cs="Times New Roman"/>
                <w:color w:val="auto"/>
                <w:sz w:val="20"/>
                <w:szCs w:val="20"/>
              </w:rPr>
              <w:t>0</w:t>
            </w:r>
            <w:r>
              <w:rPr>
                <w:rFonts w:cs="Times New Roman"/>
                <w:color w:val="auto"/>
                <w:sz w:val="20"/>
                <w:szCs w:val="20"/>
              </w:rPr>
              <w:t>1</w:t>
            </w:r>
            <w:r w:rsidRPr="00AE2516">
              <w:rPr>
                <w:rFonts w:cs="Times New Roman"/>
                <w:color w:val="auto"/>
                <w:sz w:val="20"/>
                <w:szCs w:val="20"/>
              </w:rPr>
              <w:t xml:space="preserve">-02 </w:t>
            </w:r>
          </w:p>
        </w:tc>
      </w:tr>
      <w:tr w:rsidR="00381182" w:rsidRPr="00AE2516" w:rsidTr="007D12EB">
        <w:trPr>
          <w:trHeight w:val="546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1182" w:rsidRPr="00AE2516" w:rsidRDefault="00381182" w:rsidP="007D12EB">
            <w:pPr>
              <w:pStyle w:val="Default"/>
              <w:rPr>
                <w:rFonts w:cs="Times New Roman"/>
                <w:color w:val="auto"/>
                <w:sz w:val="20"/>
                <w:szCs w:val="20"/>
              </w:rPr>
            </w:pPr>
            <w:r w:rsidRPr="00AE2516">
              <w:rPr>
                <w:rFonts w:cs="Times New Roman"/>
                <w:color w:val="auto"/>
                <w:sz w:val="20"/>
                <w:szCs w:val="20"/>
              </w:rPr>
              <w:t xml:space="preserve">Requisición de Bienes y Servicios. 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1182" w:rsidRPr="00AE2516" w:rsidRDefault="00381182" w:rsidP="007D12EB">
            <w:pPr>
              <w:pStyle w:val="Default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AE2516">
              <w:rPr>
                <w:rFonts w:cs="Times New Roman"/>
                <w:color w:val="auto"/>
                <w:sz w:val="20"/>
                <w:szCs w:val="20"/>
              </w:rPr>
              <w:t xml:space="preserve">1 año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1182" w:rsidRPr="00AE2516" w:rsidRDefault="00381182" w:rsidP="007D12EB">
            <w:pPr>
              <w:pStyle w:val="Default"/>
              <w:rPr>
                <w:rFonts w:cs="Times New Roman"/>
                <w:color w:val="auto"/>
                <w:sz w:val="20"/>
                <w:szCs w:val="20"/>
              </w:rPr>
            </w:pPr>
            <w:r w:rsidRPr="00AE2516">
              <w:rPr>
                <w:rFonts w:cs="Times New Roman"/>
                <w:color w:val="auto"/>
                <w:sz w:val="20"/>
                <w:szCs w:val="20"/>
              </w:rPr>
              <w:t xml:space="preserve">Recursos Materiales y Servicios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1182" w:rsidRPr="00AE2516" w:rsidRDefault="00381182" w:rsidP="007D12EB">
            <w:pPr>
              <w:pStyle w:val="Default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ITH-AD-</w:t>
            </w:r>
            <w:r w:rsidR="0025203C">
              <w:rPr>
                <w:rFonts w:cs="Times New Roman"/>
                <w:color w:val="auto"/>
                <w:sz w:val="20"/>
                <w:szCs w:val="20"/>
              </w:rPr>
              <w:t>IT-0</w:t>
            </w:r>
            <w:r w:rsidR="00BC195A">
              <w:rPr>
                <w:rFonts w:cs="Times New Roman"/>
                <w:color w:val="auto"/>
                <w:sz w:val="20"/>
                <w:szCs w:val="20"/>
              </w:rPr>
              <w:t>0</w:t>
            </w:r>
            <w:r>
              <w:rPr>
                <w:rFonts w:cs="Times New Roman"/>
                <w:color w:val="auto"/>
                <w:sz w:val="20"/>
                <w:szCs w:val="20"/>
              </w:rPr>
              <w:t>1</w:t>
            </w:r>
            <w:r w:rsidRPr="00AE2516">
              <w:rPr>
                <w:rFonts w:cs="Times New Roman"/>
                <w:color w:val="auto"/>
                <w:sz w:val="20"/>
                <w:szCs w:val="20"/>
              </w:rPr>
              <w:t xml:space="preserve">-03 </w:t>
            </w:r>
          </w:p>
        </w:tc>
      </w:tr>
      <w:tr w:rsidR="00381182" w:rsidRPr="00AE2516" w:rsidTr="007D12EB">
        <w:trPr>
          <w:trHeight w:val="546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1182" w:rsidRPr="00AE2516" w:rsidRDefault="00381182" w:rsidP="007D12EB">
            <w:pPr>
              <w:pStyle w:val="Default"/>
              <w:rPr>
                <w:rFonts w:cs="Times New Roman"/>
                <w:color w:val="auto"/>
                <w:sz w:val="20"/>
                <w:szCs w:val="20"/>
              </w:rPr>
            </w:pPr>
            <w:r w:rsidRPr="00AE2516">
              <w:rPr>
                <w:rFonts w:cs="Times New Roman"/>
                <w:color w:val="auto"/>
                <w:sz w:val="20"/>
                <w:szCs w:val="20"/>
              </w:rPr>
              <w:t xml:space="preserve">Catálogo de Proveedores Aprobados. 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1182" w:rsidRPr="00AE2516" w:rsidRDefault="00381182" w:rsidP="007D12EB">
            <w:pPr>
              <w:pStyle w:val="Default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AE2516">
              <w:rPr>
                <w:rFonts w:cs="Times New Roman"/>
                <w:color w:val="auto"/>
                <w:sz w:val="20"/>
                <w:szCs w:val="20"/>
              </w:rPr>
              <w:t xml:space="preserve">Hasta que se actualice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1182" w:rsidRPr="00AE2516" w:rsidRDefault="00381182" w:rsidP="007D12EB">
            <w:pPr>
              <w:pStyle w:val="Default"/>
              <w:rPr>
                <w:rFonts w:cs="Times New Roman"/>
                <w:color w:val="auto"/>
                <w:sz w:val="20"/>
                <w:szCs w:val="20"/>
              </w:rPr>
            </w:pPr>
            <w:r w:rsidRPr="00AE2516">
              <w:rPr>
                <w:rFonts w:cs="Times New Roman"/>
                <w:color w:val="auto"/>
                <w:sz w:val="20"/>
                <w:szCs w:val="20"/>
              </w:rPr>
              <w:t xml:space="preserve">Recursos Materiales y Servicios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1182" w:rsidRPr="00AE2516" w:rsidRDefault="00381182" w:rsidP="007D12EB">
            <w:pPr>
              <w:pStyle w:val="Default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ITH-AD</w:t>
            </w:r>
            <w:r w:rsidR="0025203C">
              <w:rPr>
                <w:rFonts w:cs="Times New Roman"/>
                <w:color w:val="auto"/>
                <w:sz w:val="20"/>
                <w:szCs w:val="20"/>
              </w:rPr>
              <w:t>-IT</w:t>
            </w:r>
            <w:r>
              <w:rPr>
                <w:rFonts w:cs="Times New Roman"/>
                <w:color w:val="auto"/>
                <w:sz w:val="20"/>
                <w:szCs w:val="20"/>
              </w:rPr>
              <w:t>-</w:t>
            </w:r>
            <w:r w:rsidR="0025203C">
              <w:rPr>
                <w:rFonts w:cs="Times New Roman"/>
                <w:color w:val="auto"/>
                <w:sz w:val="20"/>
                <w:szCs w:val="20"/>
              </w:rPr>
              <w:t>0</w:t>
            </w:r>
            <w:r w:rsidR="00BC195A">
              <w:rPr>
                <w:rFonts w:cs="Times New Roman"/>
                <w:color w:val="auto"/>
                <w:sz w:val="20"/>
                <w:szCs w:val="20"/>
              </w:rPr>
              <w:t>0</w:t>
            </w:r>
            <w:r>
              <w:rPr>
                <w:rFonts w:cs="Times New Roman"/>
                <w:color w:val="auto"/>
                <w:sz w:val="20"/>
                <w:szCs w:val="20"/>
              </w:rPr>
              <w:t>1</w:t>
            </w:r>
            <w:r w:rsidRPr="00AE2516">
              <w:rPr>
                <w:rFonts w:cs="Times New Roman"/>
                <w:color w:val="auto"/>
                <w:sz w:val="20"/>
                <w:szCs w:val="20"/>
              </w:rPr>
              <w:t xml:space="preserve">-04 </w:t>
            </w:r>
          </w:p>
        </w:tc>
      </w:tr>
      <w:tr w:rsidR="00381182" w:rsidRPr="00AE2516" w:rsidTr="007D12EB">
        <w:trPr>
          <w:trHeight w:val="546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1182" w:rsidRPr="00AE2516" w:rsidRDefault="00381182" w:rsidP="007D12EB">
            <w:pPr>
              <w:pStyle w:val="Default"/>
              <w:rPr>
                <w:rFonts w:cs="Times New Roman"/>
                <w:color w:val="auto"/>
                <w:sz w:val="20"/>
                <w:szCs w:val="20"/>
              </w:rPr>
            </w:pPr>
            <w:r w:rsidRPr="00AE2516">
              <w:rPr>
                <w:rFonts w:cs="Times New Roman"/>
                <w:color w:val="auto"/>
                <w:sz w:val="20"/>
                <w:szCs w:val="20"/>
              </w:rPr>
              <w:t xml:space="preserve">Orden de Compra del Bien o Servicio. 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1182" w:rsidRPr="00AE2516" w:rsidRDefault="00381182" w:rsidP="007D12EB">
            <w:pPr>
              <w:pStyle w:val="Default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AE2516">
              <w:rPr>
                <w:rFonts w:cs="Times New Roman"/>
                <w:color w:val="auto"/>
                <w:sz w:val="20"/>
                <w:szCs w:val="20"/>
              </w:rPr>
              <w:t xml:space="preserve">1 año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1182" w:rsidRPr="00AE2516" w:rsidRDefault="00381182" w:rsidP="007D12EB">
            <w:pPr>
              <w:pStyle w:val="Default"/>
              <w:rPr>
                <w:rFonts w:cs="Times New Roman"/>
                <w:color w:val="auto"/>
                <w:sz w:val="20"/>
                <w:szCs w:val="20"/>
              </w:rPr>
            </w:pPr>
            <w:r w:rsidRPr="00AE2516">
              <w:rPr>
                <w:rFonts w:cs="Times New Roman"/>
                <w:color w:val="auto"/>
                <w:sz w:val="20"/>
                <w:szCs w:val="20"/>
              </w:rPr>
              <w:t xml:space="preserve">Recursos Materiales y Servicios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1182" w:rsidRPr="00AE2516" w:rsidRDefault="0025203C" w:rsidP="007D12EB">
            <w:pPr>
              <w:pStyle w:val="Default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ITH-AD-IT-0</w:t>
            </w:r>
            <w:r w:rsidR="00BC195A">
              <w:rPr>
                <w:rFonts w:cs="Times New Roman"/>
                <w:color w:val="auto"/>
                <w:sz w:val="20"/>
                <w:szCs w:val="20"/>
              </w:rPr>
              <w:t>0</w:t>
            </w:r>
            <w:r w:rsidR="00381182">
              <w:rPr>
                <w:rFonts w:cs="Times New Roman"/>
                <w:color w:val="auto"/>
                <w:sz w:val="20"/>
                <w:szCs w:val="20"/>
              </w:rPr>
              <w:t>1</w:t>
            </w:r>
            <w:r w:rsidR="00381182" w:rsidRPr="00AE2516">
              <w:rPr>
                <w:rFonts w:cs="Times New Roman"/>
                <w:color w:val="auto"/>
                <w:sz w:val="20"/>
                <w:szCs w:val="20"/>
              </w:rPr>
              <w:t xml:space="preserve">-05 </w:t>
            </w:r>
          </w:p>
        </w:tc>
      </w:tr>
      <w:tr w:rsidR="00381182" w:rsidRPr="00AE2516" w:rsidTr="007D12EB">
        <w:trPr>
          <w:trHeight w:val="546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1182" w:rsidRPr="00AE2516" w:rsidRDefault="00381182" w:rsidP="007D12EB">
            <w:pPr>
              <w:pStyle w:val="Default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Solicitud de Cotización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1182" w:rsidRPr="00AE2516" w:rsidRDefault="00381182" w:rsidP="007D12EB">
            <w:pPr>
              <w:pStyle w:val="Default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1 año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1182" w:rsidRPr="00AE2516" w:rsidRDefault="00381182" w:rsidP="007D12EB">
            <w:pPr>
              <w:pStyle w:val="Default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Recursos Materiales y Servicios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1182" w:rsidRDefault="0025203C" w:rsidP="007D12EB">
            <w:pPr>
              <w:pStyle w:val="Default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ITH-AD-IT-0</w:t>
            </w:r>
            <w:r w:rsidR="00BC195A">
              <w:rPr>
                <w:rFonts w:cs="Times New Roman"/>
                <w:color w:val="auto"/>
                <w:sz w:val="20"/>
                <w:szCs w:val="20"/>
              </w:rPr>
              <w:t>0</w:t>
            </w:r>
            <w:r w:rsidR="00381182">
              <w:rPr>
                <w:rFonts w:cs="Times New Roman"/>
                <w:color w:val="auto"/>
                <w:sz w:val="20"/>
                <w:szCs w:val="20"/>
              </w:rPr>
              <w:t>1-06</w:t>
            </w:r>
          </w:p>
        </w:tc>
      </w:tr>
      <w:tr w:rsidR="00381182" w:rsidRPr="00AE2516" w:rsidTr="007D12EB">
        <w:trPr>
          <w:trHeight w:val="546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1182" w:rsidRDefault="00381182" w:rsidP="007D12EB">
            <w:pPr>
              <w:pStyle w:val="Default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Entrada y salida de Almacén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1182" w:rsidRDefault="00381182" w:rsidP="007D12EB">
            <w:pPr>
              <w:pStyle w:val="Default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1 año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1182" w:rsidRDefault="00381182" w:rsidP="007D12EB">
            <w:pPr>
              <w:pStyle w:val="Default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Recursos Materiales y Servicios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1182" w:rsidRDefault="0025203C" w:rsidP="007D12EB">
            <w:pPr>
              <w:pStyle w:val="Default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ITH-AD-IT-0</w:t>
            </w:r>
            <w:r w:rsidR="00BC195A">
              <w:rPr>
                <w:rFonts w:cs="Times New Roman"/>
                <w:color w:val="auto"/>
                <w:sz w:val="20"/>
                <w:szCs w:val="20"/>
              </w:rPr>
              <w:t>0</w:t>
            </w:r>
            <w:r w:rsidR="00381182">
              <w:rPr>
                <w:rFonts w:cs="Times New Roman"/>
                <w:color w:val="auto"/>
                <w:sz w:val="20"/>
                <w:szCs w:val="20"/>
              </w:rPr>
              <w:t>1-07</w:t>
            </w:r>
          </w:p>
        </w:tc>
      </w:tr>
    </w:tbl>
    <w:p w:rsidR="00381182" w:rsidRDefault="00381182" w:rsidP="00D77298">
      <w:pPr>
        <w:rPr>
          <w:lang w:val="es-MX"/>
        </w:rPr>
      </w:pPr>
    </w:p>
    <w:p w:rsidR="007C3DDB" w:rsidRDefault="007C3DDB" w:rsidP="00D77298">
      <w:pPr>
        <w:rPr>
          <w:lang w:val="es-MX"/>
        </w:rPr>
      </w:pPr>
    </w:p>
    <w:p w:rsidR="00534C85" w:rsidRDefault="00534C85" w:rsidP="00D77298">
      <w:pPr>
        <w:rPr>
          <w:lang w:val="es-MX"/>
        </w:rPr>
      </w:pPr>
    </w:p>
    <w:tbl>
      <w:tblPr>
        <w:tblW w:w="1017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3780"/>
        <w:gridCol w:w="2972"/>
      </w:tblGrid>
      <w:tr w:rsidR="00534C85" w:rsidRPr="00D86C1F" w:rsidTr="00941DCD">
        <w:tc>
          <w:tcPr>
            <w:tcW w:w="1017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34C85" w:rsidRPr="00D86C1F" w:rsidRDefault="00534C85" w:rsidP="00941DCD">
            <w:pPr>
              <w:pStyle w:val="Piedepgina"/>
              <w:jc w:val="center"/>
              <w:rPr>
                <w:rFonts w:ascii="Arial" w:hAnsi="Arial" w:cs="Arial"/>
                <w:b/>
              </w:rPr>
            </w:pPr>
            <w:r w:rsidRPr="00D86C1F">
              <w:rPr>
                <w:rFonts w:ascii="Arial" w:hAnsi="Arial" w:cs="Arial"/>
                <w:b/>
              </w:rPr>
              <w:t>CONTROL DE EMISIÓN</w:t>
            </w:r>
          </w:p>
        </w:tc>
      </w:tr>
      <w:tr w:rsidR="00534C85" w:rsidRPr="00D86C1F" w:rsidTr="00941DCD">
        <w:tc>
          <w:tcPr>
            <w:tcW w:w="3420" w:type="dxa"/>
            <w:tcBorders>
              <w:left w:val="single" w:sz="18" w:space="0" w:color="auto"/>
            </w:tcBorders>
          </w:tcPr>
          <w:p w:rsidR="00534C85" w:rsidRPr="00D86C1F" w:rsidRDefault="00534C85" w:rsidP="00941DCD">
            <w:pPr>
              <w:pStyle w:val="Piedepgina"/>
              <w:jc w:val="center"/>
              <w:rPr>
                <w:rFonts w:ascii="Arial" w:hAnsi="Arial" w:cs="Arial"/>
                <w:b/>
              </w:rPr>
            </w:pPr>
            <w:r w:rsidRPr="00D86C1F">
              <w:rPr>
                <w:rFonts w:ascii="Arial" w:hAnsi="Arial" w:cs="Arial"/>
                <w:b/>
              </w:rPr>
              <w:t>ELABORÓ</w:t>
            </w:r>
          </w:p>
        </w:tc>
        <w:tc>
          <w:tcPr>
            <w:tcW w:w="3780" w:type="dxa"/>
          </w:tcPr>
          <w:p w:rsidR="00534C85" w:rsidRPr="00D86C1F" w:rsidRDefault="00534C85" w:rsidP="00941DCD">
            <w:pPr>
              <w:pStyle w:val="Piedepgina"/>
              <w:jc w:val="center"/>
              <w:rPr>
                <w:rFonts w:ascii="Arial" w:hAnsi="Arial" w:cs="Arial"/>
                <w:b/>
              </w:rPr>
            </w:pPr>
            <w:r w:rsidRPr="00D86C1F">
              <w:rPr>
                <w:rFonts w:ascii="Arial" w:hAnsi="Arial" w:cs="Arial"/>
                <w:b/>
              </w:rPr>
              <w:t>REVISÓ</w:t>
            </w:r>
          </w:p>
        </w:tc>
        <w:tc>
          <w:tcPr>
            <w:tcW w:w="2972" w:type="dxa"/>
            <w:tcBorders>
              <w:right w:val="single" w:sz="18" w:space="0" w:color="auto"/>
            </w:tcBorders>
          </w:tcPr>
          <w:p w:rsidR="00534C85" w:rsidRPr="00D86C1F" w:rsidRDefault="00534C85" w:rsidP="00941DCD">
            <w:pPr>
              <w:pStyle w:val="Piedepgina"/>
              <w:jc w:val="center"/>
              <w:rPr>
                <w:rFonts w:ascii="Arial" w:hAnsi="Arial" w:cs="Arial"/>
                <w:b/>
              </w:rPr>
            </w:pPr>
            <w:r w:rsidRPr="00D86C1F">
              <w:rPr>
                <w:rFonts w:ascii="Arial" w:hAnsi="Arial" w:cs="Arial"/>
                <w:b/>
              </w:rPr>
              <w:t>AUTORIZÓ</w:t>
            </w:r>
          </w:p>
        </w:tc>
      </w:tr>
      <w:tr w:rsidR="00534C85" w:rsidRPr="00D86C1F" w:rsidTr="00941DCD">
        <w:trPr>
          <w:trHeight w:val="783"/>
        </w:trPr>
        <w:tc>
          <w:tcPr>
            <w:tcW w:w="3420" w:type="dxa"/>
            <w:tcBorders>
              <w:left w:val="single" w:sz="18" w:space="0" w:color="auto"/>
            </w:tcBorders>
          </w:tcPr>
          <w:p w:rsidR="00534C85" w:rsidRDefault="00534C85" w:rsidP="00941DCD">
            <w:pPr>
              <w:pStyle w:val="Piedepgina"/>
              <w:jc w:val="center"/>
              <w:rPr>
                <w:rFonts w:ascii="Arial" w:hAnsi="Arial" w:cs="Arial"/>
              </w:rPr>
            </w:pPr>
          </w:p>
          <w:p w:rsidR="00534C85" w:rsidRPr="00B272CC" w:rsidRDefault="00534C85" w:rsidP="00941DCD">
            <w:pPr>
              <w:pStyle w:val="Piedepgin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Alejandro Medellín Valdez</w:t>
            </w:r>
          </w:p>
          <w:p w:rsidR="00534C85" w:rsidRPr="00B84F54" w:rsidRDefault="00534C85" w:rsidP="00941DCD">
            <w:pPr>
              <w:pStyle w:val="Piedepgin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Jefe del Depto. de </w:t>
            </w:r>
            <w:r w:rsidRPr="00B272CC">
              <w:rPr>
                <w:rFonts w:ascii="Arial" w:hAnsi="Arial" w:cs="Arial"/>
              </w:rPr>
              <w:t>Recursos Materiales</w:t>
            </w:r>
            <w:r>
              <w:rPr>
                <w:rFonts w:ascii="Arial" w:hAnsi="Arial" w:cs="Arial"/>
              </w:rPr>
              <w:t xml:space="preserve"> y Servicios</w:t>
            </w:r>
          </w:p>
        </w:tc>
        <w:tc>
          <w:tcPr>
            <w:tcW w:w="3780" w:type="dxa"/>
          </w:tcPr>
          <w:p w:rsidR="00534C85" w:rsidRDefault="00534C85" w:rsidP="00941DCD">
            <w:pPr>
              <w:pStyle w:val="Piedepgina"/>
              <w:jc w:val="center"/>
              <w:rPr>
                <w:rFonts w:ascii="Arial" w:hAnsi="Arial" w:cs="Arial"/>
              </w:rPr>
            </w:pPr>
          </w:p>
          <w:p w:rsidR="00534C85" w:rsidRDefault="00973085" w:rsidP="00941DCD">
            <w:pPr>
              <w:pStyle w:val="Piedepgin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Francisco Medellín Valdez</w:t>
            </w:r>
          </w:p>
          <w:p w:rsidR="00534C85" w:rsidRPr="00D86C1F" w:rsidRDefault="00973085" w:rsidP="00941DCD">
            <w:pPr>
              <w:pStyle w:val="Piedepgin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Subdirector</w:t>
            </w:r>
            <w:r w:rsidR="00534C85">
              <w:rPr>
                <w:rFonts w:ascii="Arial" w:hAnsi="Arial" w:cs="Arial"/>
              </w:rPr>
              <w:t xml:space="preserve"> de Servicios Administrativos</w:t>
            </w:r>
          </w:p>
        </w:tc>
        <w:tc>
          <w:tcPr>
            <w:tcW w:w="2972" w:type="dxa"/>
            <w:tcBorders>
              <w:right w:val="single" w:sz="18" w:space="0" w:color="auto"/>
            </w:tcBorders>
          </w:tcPr>
          <w:p w:rsidR="00534C85" w:rsidRDefault="00534C85" w:rsidP="00941DCD">
            <w:pPr>
              <w:pStyle w:val="Piedepgina"/>
              <w:rPr>
                <w:rFonts w:ascii="Arial" w:hAnsi="Arial" w:cs="Arial"/>
              </w:rPr>
            </w:pPr>
          </w:p>
          <w:p w:rsidR="00534C85" w:rsidRPr="00ED00A3" w:rsidRDefault="00973085" w:rsidP="00941DCD">
            <w:pPr>
              <w:pStyle w:val="Piedepgin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José Antonio Hoyo Montaño</w:t>
            </w:r>
          </w:p>
          <w:p w:rsidR="00534C85" w:rsidRPr="00D86C1F" w:rsidRDefault="00534C85" w:rsidP="00941DCD">
            <w:pPr>
              <w:pStyle w:val="Piedepgina"/>
              <w:jc w:val="center"/>
              <w:rPr>
                <w:rFonts w:ascii="Arial" w:hAnsi="Arial" w:cs="Arial"/>
              </w:rPr>
            </w:pPr>
            <w:r w:rsidRPr="00ED00A3">
              <w:rPr>
                <w:rFonts w:ascii="Arial" w:hAnsi="Arial" w:cs="Arial"/>
              </w:rPr>
              <w:t>Director</w:t>
            </w:r>
          </w:p>
        </w:tc>
      </w:tr>
      <w:tr w:rsidR="00534C85" w:rsidRPr="00D86C1F" w:rsidTr="00941DCD">
        <w:tc>
          <w:tcPr>
            <w:tcW w:w="3420" w:type="dxa"/>
            <w:tcBorders>
              <w:left w:val="single" w:sz="18" w:space="0" w:color="auto"/>
            </w:tcBorders>
          </w:tcPr>
          <w:p w:rsidR="00534C85" w:rsidRDefault="00534C85" w:rsidP="00941DCD">
            <w:pPr>
              <w:pStyle w:val="Piedepgina"/>
              <w:rPr>
                <w:rFonts w:ascii="Arial" w:hAnsi="Arial" w:cs="Arial"/>
              </w:rPr>
            </w:pPr>
            <w:r w:rsidRPr="00D86C1F">
              <w:rPr>
                <w:rFonts w:ascii="Arial" w:hAnsi="Arial" w:cs="Arial"/>
              </w:rPr>
              <w:t xml:space="preserve">Firma: </w:t>
            </w:r>
          </w:p>
          <w:p w:rsidR="00534C85" w:rsidRDefault="00534C85" w:rsidP="00941DCD">
            <w:pPr>
              <w:pStyle w:val="Piedepgina"/>
              <w:rPr>
                <w:rFonts w:ascii="Arial" w:hAnsi="Arial" w:cs="Arial"/>
              </w:rPr>
            </w:pPr>
          </w:p>
          <w:p w:rsidR="00534C85" w:rsidRPr="00D86C1F" w:rsidRDefault="00534C85" w:rsidP="00941DCD">
            <w:pPr>
              <w:pStyle w:val="Piedepgina"/>
              <w:rPr>
                <w:rFonts w:ascii="Arial" w:hAnsi="Arial" w:cs="Arial"/>
              </w:rPr>
            </w:pPr>
          </w:p>
        </w:tc>
        <w:tc>
          <w:tcPr>
            <w:tcW w:w="3780" w:type="dxa"/>
          </w:tcPr>
          <w:p w:rsidR="00534C85" w:rsidRPr="00D86C1F" w:rsidRDefault="00534C85" w:rsidP="00941DCD">
            <w:pPr>
              <w:pStyle w:val="Piedepgina"/>
              <w:rPr>
                <w:rFonts w:ascii="Arial" w:hAnsi="Arial" w:cs="Arial"/>
              </w:rPr>
            </w:pPr>
            <w:r w:rsidRPr="00D86C1F">
              <w:rPr>
                <w:rFonts w:ascii="Arial" w:hAnsi="Arial" w:cs="Arial"/>
              </w:rPr>
              <w:t xml:space="preserve">Firma: </w:t>
            </w:r>
          </w:p>
        </w:tc>
        <w:tc>
          <w:tcPr>
            <w:tcW w:w="2972" w:type="dxa"/>
            <w:tcBorders>
              <w:right w:val="single" w:sz="18" w:space="0" w:color="auto"/>
            </w:tcBorders>
          </w:tcPr>
          <w:p w:rsidR="00534C85" w:rsidRPr="00D86C1F" w:rsidRDefault="00534C85" w:rsidP="00941DCD">
            <w:pPr>
              <w:pStyle w:val="Piedepgina"/>
              <w:rPr>
                <w:rFonts w:ascii="Arial" w:hAnsi="Arial" w:cs="Arial"/>
              </w:rPr>
            </w:pPr>
            <w:r w:rsidRPr="00D86C1F">
              <w:rPr>
                <w:rFonts w:ascii="Arial" w:hAnsi="Arial" w:cs="Arial"/>
              </w:rPr>
              <w:t xml:space="preserve">Firma: </w:t>
            </w:r>
          </w:p>
        </w:tc>
      </w:tr>
      <w:tr w:rsidR="00534C85" w:rsidRPr="00D86C1F" w:rsidTr="00941DCD">
        <w:tc>
          <w:tcPr>
            <w:tcW w:w="3420" w:type="dxa"/>
            <w:tcBorders>
              <w:left w:val="single" w:sz="18" w:space="0" w:color="auto"/>
              <w:bottom w:val="single" w:sz="18" w:space="0" w:color="auto"/>
            </w:tcBorders>
          </w:tcPr>
          <w:p w:rsidR="00534C85" w:rsidRPr="00D86C1F" w:rsidRDefault="00973085" w:rsidP="00973085">
            <w:pPr>
              <w:pStyle w:val="Piedepgina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</w:t>
            </w:r>
            <w:r w:rsidR="00534C85">
              <w:rPr>
                <w:rFonts w:ascii="Arial" w:hAnsi="Arial" w:cs="Arial"/>
                <w:bCs/>
              </w:rPr>
              <w:t xml:space="preserve"> de </w:t>
            </w:r>
            <w:r>
              <w:rPr>
                <w:rFonts w:ascii="Arial" w:hAnsi="Arial" w:cs="Arial"/>
                <w:bCs/>
              </w:rPr>
              <w:t xml:space="preserve">Junio </w:t>
            </w:r>
            <w:r w:rsidR="00ED00A3">
              <w:rPr>
                <w:rFonts w:ascii="Arial" w:hAnsi="Arial" w:cs="Arial"/>
                <w:bCs/>
              </w:rPr>
              <w:t>de 202</w:t>
            </w: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3780" w:type="dxa"/>
            <w:tcBorders>
              <w:bottom w:val="single" w:sz="18" w:space="0" w:color="auto"/>
            </w:tcBorders>
          </w:tcPr>
          <w:p w:rsidR="00534C85" w:rsidRPr="00D86C1F" w:rsidRDefault="00534C85" w:rsidP="009730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973085">
              <w:rPr>
                <w:rFonts w:ascii="Arial" w:hAnsi="Arial" w:cs="Arial"/>
                <w:bCs/>
              </w:rPr>
              <w:t>0</w:t>
            </w:r>
            <w:r>
              <w:rPr>
                <w:rFonts w:ascii="Arial" w:hAnsi="Arial" w:cs="Arial"/>
                <w:bCs/>
              </w:rPr>
              <w:t xml:space="preserve"> de </w:t>
            </w:r>
            <w:r w:rsidR="00973085">
              <w:rPr>
                <w:rFonts w:ascii="Arial" w:hAnsi="Arial" w:cs="Arial"/>
                <w:bCs/>
              </w:rPr>
              <w:t xml:space="preserve">Junio </w:t>
            </w:r>
            <w:r w:rsidR="00ED00A3">
              <w:rPr>
                <w:rFonts w:ascii="Arial" w:hAnsi="Arial" w:cs="Arial"/>
                <w:bCs/>
              </w:rPr>
              <w:t>de 202</w:t>
            </w:r>
            <w:r w:rsidR="00973085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972" w:type="dxa"/>
            <w:tcBorders>
              <w:bottom w:val="single" w:sz="18" w:space="0" w:color="auto"/>
              <w:right w:val="single" w:sz="18" w:space="0" w:color="auto"/>
            </w:tcBorders>
          </w:tcPr>
          <w:p w:rsidR="00534C85" w:rsidRPr="00D86C1F" w:rsidRDefault="00534C85" w:rsidP="009730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12 de </w:t>
            </w:r>
            <w:r w:rsidR="00973085">
              <w:rPr>
                <w:rFonts w:ascii="Arial" w:hAnsi="Arial" w:cs="Arial"/>
                <w:bCs/>
              </w:rPr>
              <w:t xml:space="preserve">Junio </w:t>
            </w:r>
            <w:r w:rsidR="00ED00A3">
              <w:rPr>
                <w:rFonts w:ascii="Arial" w:hAnsi="Arial" w:cs="Arial"/>
                <w:bCs/>
              </w:rPr>
              <w:t>de 202</w:t>
            </w:r>
            <w:r w:rsidR="00973085">
              <w:rPr>
                <w:rFonts w:ascii="Arial" w:hAnsi="Arial" w:cs="Arial"/>
                <w:bCs/>
              </w:rPr>
              <w:t>1</w:t>
            </w:r>
          </w:p>
        </w:tc>
      </w:tr>
    </w:tbl>
    <w:p w:rsidR="00534C85" w:rsidRDefault="00534C85" w:rsidP="00D77298">
      <w:pPr>
        <w:rPr>
          <w:lang w:val="es-MX"/>
        </w:rPr>
      </w:pPr>
    </w:p>
    <w:sectPr w:rsidR="00534C85" w:rsidSect="007D12EB">
      <w:headerReference w:type="default" r:id="rId7"/>
      <w:footerReference w:type="default" r:id="rId8"/>
      <w:type w:val="continuous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0F2" w:rsidRDefault="00F240F2">
      <w:r>
        <w:separator/>
      </w:r>
    </w:p>
  </w:endnote>
  <w:endnote w:type="continuationSeparator" w:id="0">
    <w:p w:rsidR="00F240F2" w:rsidRDefault="00F24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1182" w:rsidRDefault="00381182">
    <w:pPr>
      <w:pStyle w:val="Piedepgina"/>
      <w:jc w:val="center"/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>Toda copia en PAPEL es un “</w:t>
    </w:r>
    <w:r>
      <w:rPr>
        <w:rFonts w:ascii="Arial" w:hAnsi="Arial" w:cs="Arial"/>
        <w:b/>
        <w:bCs/>
      </w:rPr>
      <w:t>Documento No Controlado</w:t>
    </w:r>
    <w:r>
      <w:rPr>
        <w:rFonts w:ascii="Arial" w:hAnsi="Arial" w:cs="Arial"/>
        <w:b/>
        <w:bCs/>
        <w:sz w:val="22"/>
        <w:szCs w:val="22"/>
      </w:rPr>
      <w:t>” a excepción del original.</w:t>
    </w:r>
  </w:p>
  <w:p w:rsidR="00381182" w:rsidRDefault="00381182">
    <w:pPr>
      <w:pStyle w:val="Piedepgina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0F2" w:rsidRDefault="00F240F2">
      <w:r>
        <w:separator/>
      </w:r>
    </w:p>
  </w:footnote>
  <w:footnote w:type="continuationSeparator" w:id="0">
    <w:p w:rsidR="00F240F2" w:rsidRDefault="00F240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7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4860"/>
      <w:gridCol w:w="3060"/>
    </w:tblGrid>
    <w:tr w:rsidR="00381182">
      <w:trPr>
        <w:cantSplit/>
        <w:trHeight w:val="423"/>
      </w:trPr>
      <w:tc>
        <w:tcPr>
          <w:tcW w:w="2050" w:type="dxa"/>
          <w:vMerge w:val="restart"/>
          <w:vAlign w:val="center"/>
        </w:tcPr>
        <w:p w:rsidR="00381182" w:rsidRPr="004C7FD9" w:rsidRDefault="0025203C" w:rsidP="007D12EB">
          <w:pPr>
            <w:ind w:right="360"/>
            <w:jc w:val="center"/>
            <w:rPr>
              <w:color w:val="FF0000"/>
            </w:rPr>
          </w:pPr>
          <w:r>
            <w:rPr>
              <w:noProof/>
              <w:lang w:val="es-MX" w:eastAsia="es-MX"/>
            </w:rPr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column">
                  <wp:posOffset>499745</wp:posOffset>
                </wp:positionH>
                <wp:positionV relativeFrom="paragraph">
                  <wp:posOffset>53975</wp:posOffset>
                </wp:positionV>
                <wp:extent cx="575310" cy="579755"/>
                <wp:effectExtent l="0" t="0" r="0" b="0"/>
                <wp:wrapTopAndBottom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5310" cy="5797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860" w:type="dxa"/>
          <w:vMerge w:val="restart"/>
          <w:vAlign w:val="center"/>
        </w:tcPr>
        <w:p w:rsidR="00381182" w:rsidRPr="00EA414B" w:rsidRDefault="00381182">
          <w:pPr>
            <w:pStyle w:val="Piedepgina"/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Instructivo de Trabajo para la realización de Compras Directas</w:t>
          </w:r>
        </w:p>
      </w:tc>
      <w:tc>
        <w:tcPr>
          <w:tcW w:w="3060" w:type="dxa"/>
          <w:vAlign w:val="center"/>
        </w:tcPr>
        <w:p w:rsidR="00381182" w:rsidRPr="00EA414B" w:rsidRDefault="00381182">
          <w:pPr>
            <w:pStyle w:val="Piedepgina"/>
            <w:rPr>
              <w:rFonts w:ascii="Arial" w:hAnsi="Arial" w:cs="Arial"/>
              <w:b/>
              <w:sz w:val="22"/>
              <w:szCs w:val="22"/>
              <w:lang w:val="en-US"/>
            </w:rPr>
          </w:pPr>
          <w:r w:rsidRPr="00CD48D6">
            <w:rPr>
              <w:rFonts w:ascii="Arial" w:hAnsi="Arial" w:cs="Arial"/>
              <w:b/>
              <w:sz w:val="22"/>
              <w:szCs w:val="22"/>
              <w:lang w:val="es-ES"/>
            </w:rPr>
            <w:t>Código</w:t>
          </w:r>
          <w:r>
            <w:rPr>
              <w:rFonts w:ascii="Arial" w:hAnsi="Arial" w:cs="Arial"/>
              <w:b/>
              <w:sz w:val="22"/>
              <w:szCs w:val="22"/>
              <w:lang w:val="en-US"/>
            </w:rPr>
            <w:t>: ITH-AD-IT-</w:t>
          </w:r>
          <w:r w:rsidRPr="00EA414B">
            <w:rPr>
              <w:rFonts w:ascii="Arial" w:hAnsi="Arial" w:cs="Arial"/>
              <w:b/>
              <w:sz w:val="22"/>
              <w:szCs w:val="22"/>
              <w:lang w:val="en-US"/>
            </w:rPr>
            <w:t>0</w:t>
          </w:r>
          <w:r w:rsidR="00A0299A">
            <w:rPr>
              <w:rFonts w:ascii="Arial" w:hAnsi="Arial" w:cs="Arial"/>
              <w:b/>
              <w:sz w:val="22"/>
              <w:szCs w:val="22"/>
              <w:lang w:val="en-US"/>
            </w:rPr>
            <w:t>0</w:t>
          </w:r>
          <w:r w:rsidRPr="00EA414B">
            <w:rPr>
              <w:rFonts w:ascii="Arial" w:hAnsi="Arial" w:cs="Arial"/>
              <w:b/>
              <w:sz w:val="22"/>
              <w:szCs w:val="22"/>
              <w:lang w:val="en-US"/>
            </w:rPr>
            <w:t>1</w:t>
          </w:r>
        </w:p>
      </w:tc>
    </w:tr>
    <w:tr w:rsidR="00381182">
      <w:trPr>
        <w:cantSplit/>
        <w:trHeight w:val="279"/>
      </w:trPr>
      <w:tc>
        <w:tcPr>
          <w:tcW w:w="2050" w:type="dxa"/>
          <w:vMerge/>
        </w:tcPr>
        <w:p w:rsidR="00381182" w:rsidRDefault="00381182">
          <w:pPr>
            <w:pStyle w:val="Encabezado"/>
            <w:rPr>
              <w:lang w:val="en-US"/>
            </w:rPr>
          </w:pPr>
        </w:p>
      </w:tc>
      <w:tc>
        <w:tcPr>
          <w:tcW w:w="4860" w:type="dxa"/>
          <w:vMerge/>
        </w:tcPr>
        <w:p w:rsidR="00381182" w:rsidRPr="00EA414B" w:rsidRDefault="00381182">
          <w:pPr>
            <w:rPr>
              <w:rFonts w:ascii="Arial" w:hAnsi="Arial" w:cs="Arial"/>
              <w:sz w:val="22"/>
              <w:szCs w:val="22"/>
              <w:lang w:val="en-US"/>
            </w:rPr>
          </w:pPr>
        </w:p>
      </w:tc>
      <w:tc>
        <w:tcPr>
          <w:tcW w:w="3060" w:type="dxa"/>
          <w:vAlign w:val="center"/>
        </w:tcPr>
        <w:p w:rsidR="00381182" w:rsidRPr="00EA414B" w:rsidRDefault="00381182">
          <w:pPr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Revisión</w:t>
          </w:r>
          <w:r w:rsidRPr="00EA414B">
            <w:rPr>
              <w:rFonts w:ascii="Arial" w:hAnsi="Arial" w:cs="Arial"/>
              <w:b/>
              <w:sz w:val="22"/>
              <w:szCs w:val="22"/>
            </w:rPr>
            <w:t xml:space="preserve">: </w:t>
          </w:r>
          <w:r w:rsidR="00973085" w:rsidRPr="00614DEC">
            <w:rPr>
              <w:rFonts w:ascii="Arial" w:hAnsi="Arial" w:cs="Arial"/>
              <w:b/>
              <w:sz w:val="22"/>
              <w:szCs w:val="22"/>
            </w:rPr>
            <w:t>5</w:t>
          </w:r>
        </w:p>
      </w:tc>
    </w:tr>
    <w:tr w:rsidR="00381182">
      <w:trPr>
        <w:cantSplit/>
        <w:trHeight w:val="367"/>
      </w:trPr>
      <w:tc>
        <w:tcPr>
          <w:tcW w:w="2050" w:type="dxa"/>
          <w:vMerge/>
        </w:tcPr>
        <w:p w:rsidR="00381182" w:rsidRDefault="00381182">
          <w:pPr>
            <w:pStyle w:val="Encabezado"/>
          </w:pPr>
        </w:p>
      </w:tc>
      <w:tc>
        <w:tcPr>
          <w:tcW w:w="4860" w:type="dxa"/>
          <w:vAlign w:val="center"/>
        </w:tcPr>
        <w:p w:rsidR="00381182" w:rsidRPr="00EA414B" w:rsidRDefault="00381182" w:rsidP="00B71083">
          <w:pPr>
            <w:pStyle w:val="Encabezado"/>
            <w:rPr>
              <w:rFonts w:ascii="Arial" w:hAnsi="Arial" w:cs="Arial"/>
              <w:b/>
              <w:sz w:val="22"/>
              <w:szCs w:val="22"/>
            </w:rPr>
          </w:pPr>
          <w:r w:rsidRPr="00EA414B">
            <w:rPr>
              <w:rFonts w:ascii="Arial" w:hAnsi="Arial" w:cs="Arial"/>
              <w:b/>
              <w:sz w:val="22"/>
              <w:szCs w:val="22"/>
            </w:rPr>
            <w:t>Referencia</w:t>
          </w:r>
          <w:r>
            <w:rPr>
              <w:rFonts w:ascii="Arial" w:hAnsi="Arial" w:cs="Arial"/>
              <w:b/>
              <w:sz w:val="22"/>
              <w:szCs w:val="22"/>
            </w:rPr>
            <w:t xml:space="preserve"> a la Norma ISO</w:t>
          </w:r>
          <w:r w:rsidR="00270316">
            <w:rPr>
              <w:rFonts w:ascii="Arial" w:hAnsi="Arial" w:cs="Arial"/>
              <w:b/>
              <w:sz w:val="22"/>
              <w:szCs w:val="22"/>
            </w:rPr>
            <w:t xml:space="preserve"> 9001:2015</w:t>
          </w:r>
          <w:r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270316">
            <w:rPr>
              <w:rFonts w:ascii="Arial" w:hAnsi="Arial" w:cs="Arial"/>
              <w:b/>
              <w:sz w:val="22"/>
              <w:szCs w:val="22"/>
            </w:rPr>
            <w:t>8</w:t>
          </w:r>
          <w:r>
            <w:rPr>
              <w:rFonts w:ascii="Arial" w:hAnsi="Arial" w:cs="Arial"/>
              <w:b/>
              <w:sz w:val="22"/>
              <w:szCs w:val="22"/>
            </w:rPr>
            <w:t>.4</w:t>
          </w:r>
        </w:p>
      </w:tc>
      <w:tc>
        <w:tcPr>
          <w:tcW w:w="3060" w:type="dxa"/>
          <w:vAlign w:val="center"/>
        </w:tcPr>
        <w:p w:rsidR="00381182" w:rsidRPr="00EA414B" w:rsidRDefault="00381182">
          <w:pPr>
            <w:rPr>
              <w:rFonts w:ascii="Arial" w:hAnsi="Arial" w:cs="Arial"/>
              <w:b/>
              <w:sz w:val="22"/>
              <w:szCs w:val="22"/>
            </w:rPr>
          </w:pPr>
          <w:r w:rsidRPr="00EA414B">
            <w:rPr>
              <w:rFonts w:ascii="Arial" w:hAnsi="Arial" w:cs="Arial"/>
              <w:b/>
              <w:sz w:val="22"/>
              <w:szCs w:val="22"/>
            </w:rPr>
            <w:t xml:space="preserve">Página </w:t>
          </w:r>
          <w:r w:rsidR="00753323" w:rsidRPr="00A14A19">
            <w:rPr>
              <w:rFonts w:ascii="Arial" w:hAnsi="Arial" w:cs="Arial"/>
              <w:b/>
              <w:sz w:val="22"/>
              <w:szCs w:val="22"/>
            </w:rPr>
            <w:fldChar w:fldCharType="begin"/>
          </w:r>
          <w:r w:rsidRPr="00A14A19">
            <w:rPr>
              <w:rFonts w:ascii="Arial" w:hAnsi="Arial" w:cs="Arial"/>
              <w:b/>
              <w:sz w:val="22"/>
              <w:szCs w:val="22"/>
            </w:rPr>
            <w:instrText xml:space="preserve"> PAGE </w:instrText>
          </w:r>
          <w:r w:rsidR="00753323" w:rsidRPr="00A14A19">
            <w:rPr>
              <w:rFonts w:ascii="Arial" w:hAnsi="Arial" w:cs="Arial"/>
              <w:b/>
              <w:sz w:val="22"/>
              <w:szCs w:val="22"/>
            </w:rPr>
            <w:fldChar w:fldCharType="separate"/>
          </w:r>
          <w:r w:rsidR="00614DEC">
            <w:rPr>
              <w:rFonts w:ascii="Arial" w:hAnsi="Arial" w:cs="Arial"/>
              <w:b/>
              <w:noProof/>
              <w:sz w:val="22"/>
              <w:szCs w:val="22"/>
            </w:rPr>
            <w:t>2</w:t>
          </w:r>
          <w:r w:rsidR="00753323" w:rsidRPr="00A14A19">
            <w:rPr>
              <w:rFonts w:ascii="Arial" w:hAnsi="Arial" w:cs="Arial"/>
              <w:b/>
              <w:sz w:val="22"/>
              <w:szCs w:val="22"/>
            </w:rPr>
            <w:fldChar w:fldCharType="end"/>
          </w:r>
          <w:r w:rsidRPr="00EA414B">
            <w:rPr>
              <w:rFonts w:ascii="Arial" w:hAnsi="Arial" w:cs="Arial"/>
              <w:b/>
              <w:sz w:val="22"/>
              <w:szCs w:val="22"/>
            </w:rPr>
            <w:t xml:space="preserve"> de </w:t>
          </w:r>
          <w:r>
            <w:rPr>
              <w:rFonts w:ascii="Arial" w:hAnsi="Arial" w:cs="Arial"/>
              <w:b/>
              <w:sz w:val="22"/>
              <w:szCs w:val="22"/>
            </w:rPr>
            <w:t>2</w:t>
          </w:r>
        </w:p>
      </w:tc>
    </w:tr>
  </w:tbl>
  <w:p w:rsidR="00381182" w:rsidRDefault="0038118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9409A"/>
    <w:multiLevelType w:val="hybridMultilevel"/>
    <w:tmpl w:val="2DE8A00C"/>
    <w:lvl w:ilvl="0" w:tplc="0C0A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80E"/>
    <w:rsid w:val="000A6E3D"/>
    <w:rsid w:val="000D2DCD"/>
    <w:rsid w:val="001466BC"/>
    <w:rsid w:val="001534B8"/>
    <w:rsid w:val="00166DE9"/>
    <w:rsid w:val="001B1B09"/>
    <w:rsid w:val="001C5F2D"/>
    <w:rsid w:val="0022180E"/>
    <w:rsid w:val="0025203C"/>
    <w:rsid w:val="00270316"/>
    <w:rsid w:val="00286B84"/>
    <w:rsid w:val="0029327C"/>
    <w:rsid w:val="00297F6E"/>
    <w:rsid w:val="002A4166"/>
    <w:rsid w:val="002D1128"/>
    <w:rsid w:val="002E45AD"/>
    <w:rsid w:val="002E46C1"/>
    <w:rsid w:val="002F6935"/>
    <w:rsid w:val="003348A8"/>
    <w:rsid w:val="00381182"/>
    <w:rsid w:val="004205A6"/>
    <w:rsid w:val="004802DB"/>
    <w:rsid w:val="004B38CA"/>
    <w:rsid w:val="004C0E4E"/>
    <w:rsid w:val="004C7FD9"/>
    <w:rsid w:val="004E0C9D"/>
    <w:rsid w:val="004E663B"/>
    <w:rsid w:val="00534C85"/>
    <w:rsid w:val="005608F5"/>
    <w:rsid w:val="00590EFF"/>
    <w:rsid w:val="005921E2"/>
    <w:rsid w:val="005A48F4"/>
    <w:rsid w:val="005D5F7C"/>
    <w:rsid w:val="00614DEC"/>
    <w:rsid w:val="00634877"/>
    <w:rsid w:val="00680F30"/>
    <w:rsid w:val="006F387C"/>
    <w:rsid w:val="006F411A"/>
    <w:rsid w:val="0073623E"/>
    <w:rsid w:val="00746C2C"/>
    <w:rsid w:val="00753323"/>
    <w:rsid w:val="007C3DDB"/>
    <w:rsid w:val="007D12EB"/>
    <w:rsid w:val="008101D2"/>
    <w:rsid w:val="008152AD"/>
    <w:rsid w:val="00860861"/>
    <w:rsid w:val="00883CD9"/>
    <w:rsid w:val="00912E4F"/>
    <w:rsid w:val="009718E8"/>
    <w:rsid w:val="00973085"/>
    <w:rsid w:val="00A0299A"/>
    <w:rsid w:val="00A14A19"/>
    <w:rsid w:val="00A22FA5"/>
    <w:rsid w:val="00A44FC5"/>
    <w:rsid w:val="00AE2516"/>
    <w:rsid w:val="00B03AEC"/>
    <w:rsid w:val="00B15008"/>
    <w:rsid w:val="00B272CC"/>
    <w:rsid w:val="00B672A7"/>
    <w:rsid w:val="00B71083"/>
    <w:rsid w:val="00B84F54"/>
    <w:rsid w:val="00BA76C9"/>
    <w:rsid w:val="00BC195A"/>
    <w:rsid w:val="00BC70B1"/>
    <w:rsid w:val="00C16F87"/>
    <w:rsid w:val="00C544EF"/>
    <w:rsid w:val="00C6415E"/>
    <w:rsid w:val="00C64B55"/>
    <w:rsid w:val="00CB54B8"/>
    <w:rsid w:val="00CD48D6"/>
    <w:rsid w:val="00CF3906"/>
    <w:rsid w:val="00D51875"/>
    <w:rsid w:val="00D53C0E"/>
    <w:rsid w:val="00D77298"/>
    <w:rsid w:val="00D86C1F"/>
    <w:rsid w:val="00D97389"/>
    <w:rsid w:val="00DA5FF5"/>
    <w:rsid w:val="00E06C08"/>
    <w:rsid w:val="00E31F69"/>
    <w:rsid w:val="00E7138B"/>
    <w:rsid w:val="00EA3B59"/>
    <w:rsid w:val="00EA414B"/>
    <w:rsid w:val="00EA7967"/>
    <w:rsid w:val="00EB2852"/>
    <w:rsid w:val="00EC0B5C"/>
    <w:rsid w:val="00ED00A3"/>
    <w:rsid w:val="00EF4C35"/>
    <w:rsid w:val="00F240F2"/>
    <w:rsid w:val="00F33997"/>
    <w:rsid w:val="00F45F68"/>
    <w:rsid w:val="00F9256F"/>
    <w:rsid w:val="00FA562C"/>
    <w:rsid w:val="00FC7C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docId w15:val="{3B6C1841-ABF2-425E-BECD-1BD07C54F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180E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uiPriority w:val="99"/>
    <w:rsid w:val="0022180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22180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BA76C9"/>
    <w:rPr>
      <w:rFonts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22180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22180E"/>
    <w:rPr>
      <w:rFonts w:cs="Times New Roman"/>
      <w:lang w:val="es-ES_tradnl" w:eastAsia="es-ES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86B8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6B84"/>
    <w:rPr>
      <w:rFonts w:ascii="Segoe UI" w:hAnsi="Segoe UI" w:cs="Segoe UI"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698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INSTRUCTIVO DE TRABAJO PARA LA REALIZACIÓN DE LAS COMPRAS DIRECTAS</vt:lpstr>
    </vt:vector>
  </TitlesOfParts>
  <Company/>
  <LinksUpToDate>false</LinksUpToDate>
  <CharactersWithSpaces>4531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INSTRUCTIVO DE TRABAJO PARA LA REALIZACIÓN DE LAS COMPRAS DIRECTAS</dc:title>
  <dc:subject/>
  <dc:creator>SEscolares PC1</dc:creator>
  <cp:keywords/>
  <dc:description/>
  <cp:lastModifiedBy>Alejandro</cp:lastModifiedBy>
  <cp:revision>9</cp:revision>
  <cp:lastPrinted>2021-06-23T16:39:00Z</cp:lastPrinted>
  <dcterms:created xsi:type="dcterms:W3CDTF">2020-06-22T15:43:00Z</dcterms:created>
  <dcterms:modified xsi:type="dcterms:W3CDTF">2021-06-23T16:39:00Z</dcterms:modified>
</cp:coreProperties>
</file>